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6991" w:rsidRDefault="00B7055D">
      <w:pPr>
        <w:pStyle w:val="Heading10"/>
        <w:keepNext/>
        <w:keepLines/>
        <w:shd w:val="clear" w:color="auto" w:fill="auto"/>
        <w:spacing w:after="1244"/>
      </w:pPr>
      <w:bookmarkStart w:id="0" w:name="bookmark0"/>
      <w:r>
        <w:t>The Huns and the Bulgars: The Chinese Chapter</w:t>
      </w:r>
      <w:bookmarkEnd w:id="0"/>
    </w:p>
    <w:p w:rsidR="00AC6991" w:rsidRDefault="00B7055D">
      <w:pPr>
        <w:pStyle w:val="Bodytext20"/>
        <w:shd w:val="clear" w:color="auto" w:fill="auto"/>
        <w:spacing w:before="0"/>
      </w:pPr>
      <w:r>
        <w:t>The Zhou shu (History of the [Northern] Zhou) Biography of the Buluoji: An Annotated Translation</w:t>
      </w:r>
    </w:p>
    <w:p w:rsidR="00AC6991" w:rsidRDefault="00B7055D">
      <w:pPr>
        <w:pStyle w:val="Bodytext0"/>
        <w:shd w:val="clear" w:color="auto" w:fill="auto"/>
        <w:spacing w:before="0"/>
        <w:ind w:right="20" w:firstLine="0"/>
      </w:pPr>
      <w:r>
        <w:t>The Jihu arc also known as the Buluoji. Thcv represent several separate elans of the Xiongnu and are said to be the offspring of the live branches of [the Southern Xiongnu headed by] Liu Yuan (?-315, the founder of the self-claimed Xiongnu dynasty of the F</w:t>
      </w:r>
      <w:r>
        <w:t>ormer Zhao 304-29). Another theory is that they descended from the Mountain Barbarians and the Red Di [of the pre-Qin era|. Spread all the way from the east of Lishi to the west of Anding,</w:t>
      </w:r>
      <w:r>
        <w:rPr>
          <w:vertAlign w:val="superscript"/>
        </w:rPr>
        <w:t>1</w:t>
      </w:r>
      <w:r>
        <w:t xml:space="preserve"> in an area of seven to eight hundred </w:t>
      </w:r>
      <w:r>
        <w:rPr>
          <w:rStyle w:val="BodytextItalic"/>
        </w:rPr>
        <w:t>li</w:t>
      </w:r>
      <w:r>
        <w:t xml:space="preserve"> [1 // » 416 meters] across</w:t>
      </w:r>
      <w:r>
        <w:t xml:space="preserve"> in each dimension, they live in mountain valleys and have proliferated into numerous tribes and clans. They now have a settled lifestyle</w:t>
      </w:r>
      <w:r>
        <w:rPr>
          <w:vertAlign w:val="superscript"/>
        </w:rPr>
        <w:t xml:space="preserve">2 </w:t>
      </w:r>
      <w:r>
        <w:t xml:space="preserve">and are engaged in some agricultural activities Their region does not have many mulberry trees and silkworms, but it </w:t>
      </w:r>
      <w:r>
        <w:t>produces a quantity of hemp fabric. Their men's clothing, as well as their burial customs, is somewhat similar to those of China proper Their women, on the other hand, wear many shell ornaments such as earrings and necklaces.</w:t>
      </w:r>
    </w:p>
    <w:p w:rsidR="00AC6991" w:rsidRDefault="00B7055D">
      <w:pPr>
        <w:pStyle w:val="Bodytext0"/>
        <w:shd w:val="clear" w:color="auto" w:fill="auto"/>
        <w:spacing w:before="0"/>
        <w:ind w:right="20" w:firstLine="220"/>
      </w:pPr>
      <w:r>
        <w:t>Some of their communities inte</w:t>
      </w:r>
      <w:r>
        <w:t xml:space="preserve">rmix with Han population Their chieftains know a fair amount of writing, but their speech is like that of Barbarians. One needs interpreters to communicate with them Their comportment violates the [Sinitic] norms They are greedy and cruel. Their mores are </w:t>
      </w:r>
      <w:r>
        <w:t>lewd and promiscu</w:t>
      </w:r>
      <w:r>
        <w:softHyphen/>
        <w:t>ous. particularly with the unmarried girls, who bid goodbye to their illicit lovers only on the eve of their marriage. The more lovers a girl has. the more prestigious her future husband feels. ' But once married, the husbands closely wat</w:t>
      </w:r>
      <w:r>
        <w:t>ch their wives" conduct. Any extramarital affairs would lie punished. Moreover, when a husband dies, his brother always marries the widow.</w:t>
      </w:r>
    </w:p>
    <w:p w:rsidR="00AC6991" w:rsidRDefault="00B7055D">
      <w:pPr>
        <w:pStyle w:val="Bodytext0"/>
        <w:shd w:val="clear" w:color="auto" w:fill="auto"/>
        <w:spacing w:before="0"/>
        <w:ind w:right="20" w:firstLine="220"/>
      </w:pPr>
      <w:r>
        <w:t>[The Jihu] are nominally registered households in their respective prefectures and counties. But they are subjected t</w:t>
      </w:r>
      <w:r>
        <w:t>o reduced levels of taxation and corvee labor, and thus are distinct from the regular population. In addition, those who live in remote and deep mountain valleys have not been completely subjugated. Being fierce and protected by a terrain difficult to reac</w:t>
      </w:r>
      <w:r>
        <w:t>h, they rebel frequently</w:t>
      </w:r>
    </w:p>
    <w:p w:rsidR="00AC6991" w:rsidRDefault="00B7055D">
      <w:pPr>
        <w:pStyle w:val="Bodytext0"/>
        <w:shd w:val="clear" w:color="auto" w:fill="auto"/>
        <w:spacing w:before="0"/>
        <w:ind w:right="20" w:firstLine="220"/>
      </w:pPr>
      <w:r>
        <w:lastRenderedPageBreak/>
        <w:t>During the Xiaochang period (525-27) of the [Tuoba] Wei dynasty, there was a [Jihu chief] Liu Lisheng in the Valley of Yunyang,' who proclaimed himself the son of heaven, declared a reign title (Shenjia, "sacred auspiciousness"), a</w:t>
      </w:r>
      <w:r>
        <w:t>nd appointed court officials. This was during the chaos of the Wei rule, and the government was unable to launch a military campaign [against them] Consequently. Lisheng di</w:t>
      </w:r>
      <w:r>
        <w:softHyphen/>
        <w:t>vided his troops and dispatched his followers to pillage the sedentary populations.</w:t>
      </w:r>
      <w:r>
        <w:t xml:space="preserve"> There was scarcely ever a peaceful period in the regions between Fen and .Tin.'</w:t>
      </w:r>
    </w:p>
    <w:p w:rsidR="00AC6991" w:rsidRDefault="00B7055D">
      <w:pPr>
        <w:pStyle w:val="Bodytext0"/>
        <w:shd w:val="clear" w:color="auto" w:fill="auto"/>
        <w:spacing w:before="0"/>
        <w:ind w:right="20" w:firstLine="220"/>
      </w:pPr>
      <w:r>
        <w:t>After the move [of the Tuoba Wei capital from Luoyang] to the city of Yc, [Emperor] Shenwu ("godly martialness") of the [Northern] Qi' started plotting secretly against Lishen</w:t>
      </w:r>
      <w:r>
        <w:t>g. He falsely promised to marry his daughter to the heir- apparent son of Lisheng Lisheng believed the proposal and dispatched his son to the city of Ye. Shenwu of the Qi bestowed an extravagant amount of dowry (it was in fact a betrothal gift) but delayed</w:t>
      </w:r>
      <w:r>
        <w:t xml:space="preserve"> the marriage date. Deceived by the promised marriage alliance, Lisheng let down his guard. In the third month of the first year of Datong (535), Shenwu of the Qi launched a surprise attack with a commando force Lisheng [hastily] led a light cavalry unit t</w:t>
      </w:r>
      <w:r>
        <w:t>o mobilize troops and was killed by his own Prince of the North, who sent Lisheng's head to Shenwu of the Qi Lisheng's followers enthroned Lisheng's third son, the Prince of the South Sea. and organized military resistance But Shenwu of the Qi de</w:t>
      </w:r>
      <w:r>
        <w:softHyphen/>
        <w:t>stroyed t</w:t>
      </w:r>
      <w:r>
        <w:t>he regime, captured the bogus monarch, together with his brother, the Prince of the West Sea, his empress and concubines, and more than four hun</w:t>
      </w:r>
      <w:r>
        <w:softHyphen/>
        <w:t>dred persons from princes and dukes on down, and returned to the city of Ye</w:t>
      </w:r>
    </w:p>
    <w:p w:rsidR="00AC6991" w:rsidRDefault="00B7055D">
      <w:pPr>
        <w:pStyle w:val="Bodytext0"/>
        <w:shd w:val="clear" w:color="auto" w:fill="auto"/>
        <w:spacing w:before="0"/>
        <w:ind w:right="20" w:firstLine="220"/>
      </w:pPr>
      <w:r>
        <w:t>Many Jihu who resided to the west o</w:t>
      </w:r>
      <w:r>
        <w:t>f the [ Yellow] River.</w:t>
      </w:r>
      <w:r>
        <w:rPr>
          <w:vertAlign w:val="superscript"/>
        </w:rPr>
        <w:t>7</w:t>
      </w:r>
      <w:r>
        <w:t xml:space="preserve"> entrenched in their precipitous locations, did not submit [to the Northern Zhou and its predecessor, the rump Western Wei (535-56)]. [The Yuwen regime] was initially battling Shenwu of the Qi for supremacy and could not confront the</w:t>
      </w:r>
      <w:r>
        <w:t xml:space="preserve"> Jihu. Emperor Taizu [of the Zhou]</w:t>
      </w:r>
      <w:r>
        <w:rPr>
          <w:vertAlign w:val="superscript"/>
        </w:rPr>
        <w:t>s</w:t>
      </w:r>
      <w:r>
        <w:t xml:space="preserve"> therefore dispatched Gentleman of the Palace Gate Yang Biao to placate the tribes In the fifth year [of Datong. or 539], the Black-water" clans rebelled first, followed in the seventh year (541) by another | Jihu| chief.</w:t>
      </w:r>
      <w:r>
        <w:t xml:space="preserve"> Liu Pingfu. the regional inspector of the Xiazhou commandery.'</w:t>
      </w:r>
      <w:r>
        <w:rPr>
          <w:vertAlign w:val="superscript"/>
        </w:rPr>
        <w:t>0</w:t>
      </w:r>
      <w:r>
        <w:t xml:space="preserve"> who took possession of the prefecture of Shangjun." After that, various [Jihu] tribes in the Northern Mountains'</w:t>
      </w:r>
      <w:r>
        <w:rPr>
          <w:vertAlign w:val="superscript"/>
        </w:rPr>
        <w:t>2</w:t>
      </w:r>
      <w:r>
        <w:t xml:space="preserve"> violently pillaged year after year. Emperor Taizu successively sent off Li Yu</w:t>
      </w:r>
      <w:r>
        <w:t>an, Yu Jin, Houmochen Chong, and Li Bi (biographies:</w:t>
      </w:r>
      <w:r>
        <w:rPr>
          <w:rStyle w:val="BodytextItalic0"/>
        </w:rPr>
        <w:t xml:space="preserve"> Zhou shu</w:t>
      </w:r>
      <w:r>
        <w:t xml:space="preserve"> 25.418—22, 15.243—50, 16.268-70, and 15.239-41, respectively) to pacify these rebellions.</w:t>
      </w:r>
    </w:p>
    <w:p w:rsidR="00AC6991" w:rsidRDefault="00B7055D">
      <w:pPr>
        <w:pStyle w:val="Bodytext0"/>
        <w:shd w:val="clear" w:color="auto" w:fill="auto"/>
        <w:spacing w:before="0"/>
        <w:ind w:left="20" w:right="20" w:firstLine="220"/>
      </w:pPr>
      <w:r>
        <w:t>At the beginning of the Wuchcng period (559-60), the Jihu of the Yanzhou com</w:t>
      </w:r>
      <w:r>
        <w:softHyphen/>
        <w:t>mandery</w:t>
      </w:r>
      <w:r>
        <w:rPr>
          <w:vertAlign w:val="superscript"/>
        </w:rPr>
        <w:t>13</w:t>
      </w:r>
      <w:r>
        <w:t xml:space="preserve"> Mao Abao andl-Iao</w:t>
      </w:r>
      <w:r>
        <w:t xml:space="preserve"> Langpi ("wolf's skin") led their clans to declare alle</w:t>
      </w:r>
      <w:r>
        <w:softHyphen/>
        <w:t xml:space="preserve">giance to the |NorthernJ Qi. Abao named himself the prime minister, and Langbi </w:t>
      </w:r>
      <w:r>
        <w:lastRenderedPageBreak/>
        <w:t>appointed himself the Pillar of State. They set up mutual support with another [Bu- luoji] chief, Liu Sangde Under the co</w:t>
      </w:r>
      <w:r>
        <w:t>mmand of the Pillar of State DouluNing (biog</w:t>
      </w:r>
      <w:r>
        <w:softHyphen/>
        <w:t>raphy:</w:t>
      </w:r>
      <w:r>
        <w:rPr>
          <w:rStyle w:val="BodytextItalic0"/>
        </w:rPr>
        <w:t xml:space="preserve"> Zhou shu</w:t>
      </w:r>
      <w:r>
        <w:t xml:space="preserve"> 19.308-10), the Zhou military units joined the regional inspector of the Yanzhou eommandery Gao Lin (biography:</w:t>
      </w:r>
      <w:r>
        <w:rPr>
          <w:rStyle w:val="BodytextItalic0"/>
        </w:rPr>
        <w:t xml:space="preserve"> Zhou shu</w:t>
      </w:r>
      <w:r>
        <w:t xml:space="preserve"> 29.495-97) to defeat the Buluoji. In the second year (560), Langpi and the</w:t>
      </w:r>
      <w:r>
        <w:t xml:space="preserve"> remaining collaborators rebelled again. The emperor decreed an expedition led by Grand General Han Guo (Biogra</w:t>
      </w:r>
      <w:r>
        <w:softHyphen/>
        <w:t>phy:</w:t>
      </w:r>
      <w:r>
        <w:rPr>
          <w:rStyle w:val="BodytextItalic0"/>
        </w:rPr>
        <w:t xml:space="preserve"> Zlwiishii</w:t>
      </w:r>
      <w:r>
        <w:t xml:space="preserve"> 27441-42), who captured and killed a large number of rebels.</w:t>
      </w:r>
    </w:p>
    <w:p w:rsidR="00AC6991" w:rsidRDefault="00B7055D">
      <w:pPr>
        <w:pStyle w:val="Bodytext0"/>
        <w:shd w:val="clear" w:color="auto" w:fill="auto"/>
        <w:spacing w:before="0"/>
        <w:ind w:left="20" w:right="20" w:firstLine="220"/>
      </w:pPr>
      <w:r>
        <w:t>During the Baoding period (561-65). the Raw Barbarians" of Lishi cam</w:t>
      </w:r>
      <w:r>
        <w:t>e re</w:t>
      </w:r>
      <w:r>
        <w:softHyphen/>
        <w:t>peatedly to pillage the northern banks of the Fen river. The regional inspector of the Xunzhou eommandery" Wei Xiaokuan (biography:</w:t>
      </w:r>
      <w:r>
        <w:rPr>
          <w:rStyle w:val="BodytextItalic0"/>
        </w:rPr>
        <w:t xml:space="preserve"> Zhou shu</w:t>
      </w:r>
      <w:r>
        <w:t xml:space="preserve"> 31.535-44) built forts in vital locations and stored military provisions in order to block the Jihu's travelin</w:t>
      </w:r>
      <w:r>
        <w:t>g routes When Yang Zhong</w:t>
      </w:r>
      <w:r>
        <w:rPr>
          <w:vertAlign w:val="superscript"/>
        </w:rPr>
        <w:t>16</w:t>
      </w:r>
      <w:r>
        <w:t xml:space="preserve"> joined with the Turks to attack the [North</w:t>
      </w:r>
      <w:r>
        <w:softHyphen/>
        <w:t>ern] Qi, the Jihu again entertained thoughts of insubordination and refused to sup</w:t>
      </w:r>
      <w:r>
        <w:softHyphen/>
        <w:t>ply provisions for the campaign. Zhong then bluffed the Jihu chiefs by threatening to attack them inste</w:t>
      </w:r>
      <w:r>
        <w:t>ad, using the Turk troops The [Jihuj chiefs were intimidated into supplying the provisions. See the</w:t>
      </w:r>
      <w:r>
        <w:rPr>
          <w:rStyle w:val="BodytextItalic0"/>
        </w:rPr>
        <w:t xml:space="preserve"> [Zhou shu]</w:t>
      </w:r>
      <w:r>
        <w:t xml:space="preserve"> biography of Zhong for details Afterward, the Jihu clans in the commanderies of Danzhou. Suizhou and Yinzhou, together with another chief. Hao Sa</w:t>
      </w:r>
      <w:r>
        <w:t>nlang of Puehuan," rebelled for years The emperor successively ordered Daxi Zhen. Xin Wei, and Yu Shi (biographies:</w:t>
      </w:r>
      <w:r>
        <w:rPr>
          <w:rStyle w:val="BodytextItalic0"/>
        </w:rPr>
        <w:t xml:space="preserve"> Zhou slm</w:t>
      </w:r>
      <w:r>
        <w:t xml:space="preserve"> 19.306-7. 27447-48. and 15.250-51, respectively) to conduct all-out cam</w:t>
      </w:r>
      <w:r>
        <w:softHyphen/>
        <w:t>paigns against them and to disperse their clans and tribes</w:t>
      </w:r>
    </w:p>
    <w:p w:rsidR="00AC6991" w:rsidRDefault="00B7055D">
      <w:pPr>
        <w:pStyle w:val="Bodytext0"/>
        <w:shd w:val="clear" w:color="auto" w:fill="auto"/>
        <w:spacing w:before="0"/>
        <w:ind w:left="20" w:right="20" w:firstLine="220"/>
      </w:pPr>
      <w:r>
        <w:t>In the second year (567) of theTianhe period (566-71). the Area Commander- in-chief of the Yanzhou commandery Yuwen Sheng (biography:</w:t>
      </w:r>
      <w:r>
        <w:rPr>
          <w:rStyle w:val="BodytextItalic0"/>
        </w:rPr>
        <w:t xml:space="preserve"> Zhou shu</w:t>
      </w:r>
      <w:r>
        <w:t xml:space="preserve"> 29493) led troops to erect a wall around the seal of Yinzhou commandery Bai Yujiutong, Qiao Shiluo, and other Jih</w:t>
      </w:r>
      <w:r>
        <w:t>u chiefs plotted to intercept Shengs troops by surprise. Sheng killed all these leaders and also defeated their other chieftains including Qiao Sanwutong. In the fifth year (570). Commander Liu Xiong (biography:</w:t>
      </w:r>
      <w:r>
        <w:rPr>
          <w:rStyle w:val="BodytextItalic0"/>
        </w:rPr>
        <w:t xml:space="preserve"> Zhou sliu</w:t>
      </w:r>
      <w:r>
        <w:t xml:space="preserve"> 29.503-5) went to examine the rive</w:t>
      </w:r>
      <w:r>
        <w:t>rs and routes in the northern frontier by way of Suizhou.</w:t>
      </w:r>
      <w:r>
        <w:rPr>
          <w:vertAlign w:val="superscript"/>
        </w:rPr>
        <w:t>18</w:t>
      </w:r>
      <w:r>
        <w:t xml:space="preserve"> Several Jihu chiefs, including Qiao Bailang and Qiao Suvvu, crossed the | Yellow] River to intercept Xiong. but again they were defeated by Xiong</w:t>
      </w:r>
    </w:p>
    <w:p w:rsidR="00AC6991" w:rsidRDefault="00B7055D">
      <w:pPr>
        <w:pStyle w:val="Bodytext0"/>
        <w:shd w:val="clear" w:color="auto" w:fill="auto"/>
        <w:spacing w:before="0"/>
        <w:ind w:left="20" w:right="20" w:firstLine="220"/>
      </w:pPr>
      <w:r>
        <w:t>In the fifth year (576) of the Jiande period (572-</w:t>
      </w:r>
      <w:r>
        <w:t>77). Emperor Gaozu (Yuwen Yong. 543-78. the fourth son of Yuwen Tai and the third sovereign of the Northern</w:t>
      </w:r>
    </w:p>
    <w:p w:rsidR="00AC6991" w:rsidRDefault="00B7055D">
      <w:pPr>
        <w:pStyle w:val="Bodytext0"/>
        <w:shd w:val="clear" w:color="auto" w:fill="auto"/>
        <w:spacing w:before="0"/>
        <w:ind w:right="20" w:firstLine="0"/>
      </w:pPr>
      <w:r>
        <w:t>Zhou), defeated the [Northern] Qi forces at Jinzhou.</w:t>
      </w:r>
      <w:r>
        <w:rPr>
          <w:vertAlign w:val="superscript"/>
        </w:rPr>
        <w:t>19</w:t>
      </w:r>
      <w:r>
        <w:t xml:space="preserve"> In hot pursuit of the enemy upon this victory, [the Zhou forces] did not have time to collect</w:t>
      </w:r>
      <w:r>
        <w:t xml:space="preserve"> the armor and weapons abandoned by the Qi soldiers. The Jihu took advantage of this op</w:t>
      </w:r>
      <w:r>
        <w:softHyphen/>
        <w:t xml:space="preserve">portunity and stealthily emerged to steal those pieces of equipment. They set up the grandson. </w:t>
      </w:r>
      <w:r>
        <w:lastRenderedPageBreak/>
        <w:t>Meduo, of Lisheng as their leader, naming him Emperor Shengwu ("sacred ma</w:t>
      </w:r>
      <w:r>
        <w:t>rtialness") with the reign title of Shiping ("rock peace").</w:t>
      </w:r>
    </w:p>
    <w:p w:rsidR="00AC6991" w:rsidRDefault="00B7055D">
      <w:pPr>
        <w:pStyle w:val="Bodytext0"/>
        <w:shd w:val="clear" w:color="auto" w:fill="auto"/>
        <w:spacing w:before="0"/>
        <w:ind w:right="20" w:firstLine="240"/>
      </w:pPr>
      <w:r>
        <w:t>In the sixth year (577) Emperor Gaozu ("High Ancestor. Progenitor") paci</w:t>
      </w:r>
      <w:r>
        <w:softHyphen/>
        <w:t>fied Eastern China (i.e., destroyed the Northern Qi regime, which had ruled the eastern part of the former Tuoba Wei realm)</w:t>
      </w:r>
      <w:r>
        <w:t xml:space="preserve"> and wanted to demolish the Jihu regime as well It was decided that the Zhou forces should pursue them all the way to their deepest hideouts. But [ Yuwen] Xian. the Prince of Qi (544-78; the fifth son of Yuwen Tai, biography:</w:t>
      </w:r>
      <w:r>
        <w:rPr>
          <w:rStyle w:val="BodytextItalic1"/>
        </w:rPr>
        <w:t xml:space="preserve"> Zhou shu</w:t>
      </w:r>
      <w:r>
        <w:t xml:space="preserve"> 12 187-96), observed </w:t>
      </w:r>
      <w:r>
        <w:t>that there were numerous clans and tribes of the Jihu residing in the mountains and val</w:t>
      </w:r>
      <w:r>
        <w:softHyphen/>
        <w:t xml:space="preserve">leys that were difficult to penetrate. It was not possible to annihilate all of them in a royal expedition. One should instead exterminate their leaders and summon the </w:t>
      </w:r>
      <w:r>
        <w:t>rest to surrender Emperor Gaozu consented to this suggestion and ap</w:t>
      </w:r>
      <w:r>
        <w:softHyphen/>
        <w:t>pointed Prince Xian as the campaign marshal for this expedition, commanding several campaign commanders: [Yuwen] Zhao, the Prince of Zhao; [Yuwen] Jian. the Prince of Qiao; [Yuwen] You. th</w:t>
      </w:r>
      <w:r>
        <w:t>e Prince ofTeng;</w:t>
      </w:r>
      <w:r>
        <w:rPr>
          <w:vertAlign w:val="superscript"/>
        </w:rPr>
        <w:t>:0</w:t>
      </w:r>
      <w:r>
        <w:t>and others to attack (the Jihu]. After stopping at (the Town of] Mayi,</w:t>
      </w:r>
      <w:r>
        <w:rPr>
          <w:vertAlign w:val="superscript"/>
        </w:rPr>
        <w:t>21</w:t>
      </w:r>
      <w:r>
        <w:t xml:space="preserve"> Prince Xian divided up the forces to advance simultaneously via different routes. Meduo dispatched his partisan Tianzhu to defend the east bank of the [Yellow] River</w:t>
      </w:r>
      <w:r>
        <w:t xml:space="preserve"> and his grand general Mu Zhi to guard the west bank of the | Yellow| River, with the intention of defending the crucial locations, and separating and counterattacking Xian's forces Xian ordered Jian. the Prince of Qiao, to attack Tianzhu. and You. the I'r</w:t>
      </w:r>
      <w:r>
        <w:t>mce of Teng. to attack Mu Zhi. Both succeeded in destroying their respective opponents, and beheaded more than ten thousand enemies. Zhao, the Prince of Zhao, captured Meduo. and the rest of the Jihu all surrendered.</w:t>
      </w:r>
    </w:p>
    <w:p w:rsidR="00AC6991" w:rsidRDefault="00B7055D">
      <w:pPr>
        <w:pStyle w:val="Bodytext0"/>
        <w:shd w:val="clear" w:color="auto" w:fill="auto"/>
        <w:spacing w:before="0" w:after="433"/>
        <w:ind w:right="20" w:firstLine="240"/>
      </w:pPr>
      <w:r>
        <w:t>In the first year of the Xuanzheng period (578). the Jihu chief Liu Shouluoqian of the Fenzhou commandery rebelled again. Troops under the command of (Yuwen] Sheng. the Prince of Yue" (biography:</w:t>
      </w:r>
      <w:r>
        <w:rPr>
          <w:rStyle w:val="BodytextItalic1"/>
        </w:rPr>
        <w:t xml:space="preserve"> Zhou shit</w:t>
      </w:r>
      <w:r>
        <w:t xml:space="preserve"> 13.204-5), attacked and captured him. Subsequently</w:t>
      </w:r>
      <w:r>
        <w:t>, the rebellion and pillage have significantly subsided.</w:t>
      </w:r>
    </w:p>
    <w:p w:rsidR="00AC6991" w:rsidRDefault="00B7055D">
      <w:pPr>
        <w:pStyle w:val="Bodytext20"/>
        <w:shd w:val="clear" w:color="auto" w:fill="auto"/>
        <w:spacing w:before="0" w:after="167" w:line="110" w:lineRule="exact"/>
        <w:ind w:left="1320"/>
        <w:jc w:val="left"/>
      </w:pPr>
      <w:r>
        <w:t>The Origin and Ethnic Affiliation</w:t>
      </w:r>
    </w:p>
    <w:p w:rsidR="00AC6991" w:rsidRDefault="00B7055D">
      <w:pPr>
        <w:pStyle w:val="Bodytext0"/>
        <w:shd w:val="clear" w:color="auto" w:fill="auto"/>
        <w:spacing w:before="0" w:line="197" w:lineRule="exact"/>
        <w:ind w:right="20" w:firstLine="0"/>
      </w:pPr>
      <w:r>
        <w:t>In the early sixth century, when the Tuoba Wei dynasty disintegrated in the wake of the Six-Garrison Revolt, there appeared in northern China a "Barbarian" group wit</w:t>
      </w:r>
      <w:r>
        <w:t>h tlie name Buluoji (Middle Chinese pronunciation</w:t>
      </w:r>
      <w:r>
        <w:rPr>
          <w:rStyle w:val="BodytextItalic2"/>
        </w:rPr>
        <w:t xml:space="preserve"> b 'uo-lak-kiei).</w:t>
      </w:r>
      <w:r>
        <w:t xml:space="preserve"> In Chinese records, this name was often shortened to Jihu. "the Ji-Barbarian " The use of the term</w:t>
      </w:r>
      <w:r>
        <w:rPr>
          <w:rStyle w:val="BodytextItalic2"/>
        </w:rPr>
        <w:t xml:space="preserve"> hit,</w:t>
      </w:r>
      <w:r>
        <w:t xml:space="preserve"> previously referring specifically to the Xiongnu, but gradually becoming a generic ap</w:t>
      </w:r>
      <w:r>
        <w:t xml:space="preserve">pellation for assorted groups of "Barbarians," is itself an intriguing subject, to be examined later in this chapter. The late Peter Boodberg was the first Western author to </w:t>
      </w:r>
      <w:r>
        <w:lastRenderedPageBreak/>
        <w:t xml:space="preserve">study this group </w:t>
      </w:r>
      <w:r>
        <w:rPr>
          <w:vertAlign w:val="superscript"/>
        </w:rPr>
        <w:t>2</w:t>
      </w:r>
      <w:r>
        <w:t xml:space="preserve">' I lis identification of the ethnonym Buluoji with that of the </w:t>
      </w:r>
      <w:r>
        <w:t>Volga and Danube Bulgars, though, raises both serious problems and intriguing connections.</w:t>
      </w:r>
    </w:p>
    <w:p w:rsidR="00AC6991" w:rsidRDefault="00B7055D">
      <w:pPr>
        <w:pStyle w:val="Bodytext0"/>
        <w:shd w:val="clear" w:color="auto" w:fill="auto"/>
        <w:spacing w:before="0"/>
        <w:ind w:left="20" w:right="20" w:firstLine="220"/>
      </w:pPr>
      <w:r>
        <w:t>A summary account of the Buluoji is found in Chapter 49 of</w:t>
      </w:r>
      <w:r>
        <w:rPr>
          <w:rStyle w:val="BodytextItalic2"/>
        </w:rPr>
        <w:t xml:space="preserve"> Zhou shu (History of the Zhou,</w:t>
      </w:r>
      <w:r>
        <w:t xml:space="preserve"> pp. R97-99), of which I have provided the preceding annotated trans</w:t>
      </w:r>
      <w:r>
        <w:softHyphen/>
        <w:t>lation.</w:t>
      </w:r>
      <w:r>
        <w:t xml:space="preserve"> This most comprehensive description of the Buluoji has been copied or abridged by several classic encyclopedic sources, namely</w:t>
      </w:r>
      <w:r>
        <w:rPr>
          <w:rStyle w:val="BodytextItalic2"/>
        </w:rPr>
        <w:t xml:space="preserve"> Tongditm (The Compre</w:t>
      </w:r>
      <w:r>
        <w:rPr>
          <w:rStyle w:val="BodytextItalic2"/>
        </w:rPr>
        <w:softHyphen/>
        <w:t>hensive Statutes), Taiping huanvu ji (.-1 Description of the World of Great Tran</w:t>
      </w:r>
      <w:r>
        <w:rPr>
          <w:rStyle w:val="BodytextItalic2"/>
        </w:rPr>
        <w:softHyphen/>
        <w:t>quility), Tongzhi (General</w:t>
      </w:r>
      <w:r>
        <w:rPr>
          <w:rStyle w:val="BodytextItalic2"/>
        </w:rPr>
        <w:t xml:space="preserve"> Treatises),</w:t>
      </w:r>
      <w:r>
        <w:t xml:space="preserve"> and</w:t>
      </w:r>
      <w:r>
        <w:rPr>
          <w:rStyle w:val="BodytextItalic2"/>
        </w:rPr>
        <w:t xml:space="preserve"> Wenxian tongkao (Comprehensive Examination of Source Materials)}'</w:t>
      </w:r>
      <w:r>
        <w:t xml:space="preserve"> Brief passages related to the group are scat</w:t>
      </w:r>
      <w:r>
        <w:softHyphen/>
        <w:t>tered in</w:t>
      </w:r>
      <w:r>
        <w:rPr>
          <w:rStyle w:val="BodytextItalic2"/>
        </w:rPr>
        <w:t xml:space="preserve"> fiei slii (History of the Northern Dynasties), Bei Oi shu (History of the Northern Oi). Zhou shu.</w:t>
      </w:r>
      <w:r>
        <w:t xml:space="preserve"> and other minor sources The near- exhaustive compila</w:t>
      </w:r>
      <w:r>
        <w:softHyphen/>
        <w:t>tion of Xiongnu materials by the Chinese scholar Lin Gan</w:t>
      </w:r>
      <w:r>
        <w:rPr>
          <w:vertAlign w:val="superscript"/>
        </w:rPr>
        <w:t>2</w:t>
      </w:r>
      <w:r>
        <w:t>' represents perhaps the most complete collection of Buluoji data, while Zhou Yiliang and Tang Changru have each done an extensive study on the Z</w:t>
      </w:r>
      <w:r>
        <w:t>ahu ("mixed or miscellaneous Barbar</w:t>
      </w:r>
      <w:r>
        <w:softHyphen/>
        <w:t>ians"), of which the Buluo ji was regarded as a component</w:t>
      </w:r>
      <w:r>
        <w:rPr>
          <w:vertAlign w:val="superscript"/>
        </w:rPr>
        <w:t>24</w:t>
      </w:r>
    </w:p>
    <w:p w:rsidR="00AC6991" w:rsidRDefault="00B7055D">
      <w:pPr>
        <w:pStyle w:val="Bodytext0"/>
        <w:shd w:val="clear" w:color="auto" w:fill="auto"/>
        <w:spacing w:before="0"/>
        <w:ind w:left="20" w:right="20" w:firstLine="220"/>
      </w:pPr>
      <w:r>
        <w:t>According to the account of the Buluoji in</w:t>
      </w:r>
      <w:r>
        <w:rPr>
          <w:rStyle w:val="BodytextItalic2"/>
        </w:rPr>
        <w:t xml:space="preserve"> Zhou shu,-</w:t>
      </w:r>
      <w:r>
        <w:rPr>
          <w:rStyle w:val="BodytextItalic2"/>
          <w:vertAlign w:val="superscript"/>
        </w:rPr>
        <w:footnoteReference w:id="1"/>
      </w:r>
      <w:r>
        <w:t xml:space="preserve"> they were "the sepa</w:t>
      </w:r>
      <w:r>
        <w:softHyphen/>
        <w:t>rate clans of the Xiongnu" and were the descendants of the followers of Liu Yuan, the</w:t>
      </w:r>
      <w:r>
        <w:t xml:space="preserve"> founder of the Former Zhao Dynasty (304-29) Though Liu Yuan's own ethnicity, especially whether he was a "pureblood" Xiongnu person, is open to debate, the Former Zhao has been generally regarded as a Xiongnu regime.</w:t>
      </w:r>
    </w:p>
    <w:p w:rsidR="00AC6991" w:rsidRDefault="00B7055D">
      <w:pPr>
        <w:pStyle w:val="Bodytext0"/>
        <w:shd w:val="clear" w:color="auto" w:fill="auto"/>
        <w:spacing w:before="0"/>
        <w:ind w:left="20" w:right="20" w:firstLine="220"/>
      </w:pPr>
      <w:r>
        <w:t>This earliest account of the origin of</w:t>
      </w:r>
      <w:r>
        <w:t xml:space="preserve"> the Buluoji appears to be at least par</w:t>
      </w:r>
      <w:r>
        <w:softHyphen/>
        <w:t xml:space="preserve">tially accurate, namely in that they contained in great part the remnants of the Xiongnu confederation that had not been absorbed by the Xianbei Besides the </w:t>
      </w:r>
      <w:r>
        <w:rPr>
          <w:rStyle w:val="BodytextItalic2"/>
        </w:rPr>
        <w:t>Zhou shu</w:t>
      </w:r>
      <w:r>
        <w:t xml:space="preserve"> testimony, additional evidence includes the follow</w:t>
      </w:r>
      <w:r>
        <w:t>ing:</w:t>
      </w:r>
    </w:p>
    <w:p w:rsidR="00AC6991" w:rsidRDefault="00B7055D">
      <w:pPr>
        <w:pStyle w:val="Bodytext0"/>
        <w:shd w:val="clear" w:color="auto" w:fill="auto"/>
        <w:spacing w:before="0"/>
        <w:ind w:left="380" w:right="20" w:firstLine="0"/>
      </w:pPr>
      <w:r>
        <w:t>opening statement of the Jihu biography. In addition, the county of Lishi mentioned repeatedly by the Jihu biography happened to be the very first capital of Liu Yuan, the founder of the Xiongnu Former Zhao dynasty.</w:t>
      </w:r>
    </w:p>
    <w:p w:rsidR="00AC6991" w:rsidRDefault="00B7055D">
      <w:pPr>
        <w:pStyle w:val="Bodytext0"/>
        <w:shd w:val="clear" w:color="auto" w:fill="auto"/>
        <w:spacing w:before="0"/>
        <w:ind w:left="380" w:right="20"/>
      </w:pPr>
      <w:r>
        <w:t>2. Several Buluoji clan names, part</w:t>
      </w:r>
      <w:r>
        <w:t>icularly those of the leading clan Liu, plus Iluvan and Qiao, were well-recognized Xiongnu names.</w:t>
      </w:r>
      <w:r>
        <w:rPr>
          <w:vertAlign w:val="superscript"/>
        </w:rPr>
        <w:t>28</w:t>
      </w:r>
    </w:p>
    <w:p w:rsidR="00AC6991" w:rsidRDefault="00B7055D">
      <w:pPr>
        <w:pStyle w:val="Bodytext0"/>
        <w:numPr>
          <w:ilvl w:val="0"/>
          <w:numId w:val="1"/>
        </w:numPr>
        <w:shd w:val="clear" w:color="auto" w:fill="auto"/>
        <w:tabs>
          <w:tab w:val="left" w:pos="364"/>
        </w:tabs>
        <w:spacing w:before="0"/>
        <w:ind w:left="380" w:right="20"/>
      </w:pPr>
      <w:r>
        <w:lastRenderedPageBreak/>
        <w:t>The</w:t>
      </w:r>
      <w:r>
        <w:rPr>
          <w:rStyle w:val="BodytextItalic3"/>
        </w:rPr>
        <w:t xml:space="preserve"> tiei Oi shu</w:t>
      </w:r>
      <w:r>
        <w:t xml:space="preserve"> (27.378) biography of Poliuhan Chang, whose surname was but a variant of Buluoji, states unambiguously that the clan descended from the Xion</w:t>
      </w:r>
      <w:r>
        <w:t>gnu.</w:t>
      </w:r>
    </w:p>
    <w:p w:rsidR="00AC6991" w:rsidRDefault="00B7055D">
      <w:pPr>
        <w:pStyle w:val="Bodytext0"/>
        <w:numPr>
          <w:ilvl w:val="0"/>
          <w:numId w:val="1"/>
        </w:numPr>
        <w:shd w:val="clear" w:color="auto" w:fill="auto"/>
        <w:tabs>
          <w:tab w:val="left" w:pos="378"/>
        </w:tabs>
        <w:spacing w:before="0" w:after="184"/>
        <w:ind w:left="380" w:right="20"/>
      </w:pPr>
      <w:r>
        <w:t>As will be further examined, the Buluoji belonged to a group or groups of "Barbarians" loosely called the Zahu during the Northern dynasties. Ac</w:t>
      </w:r>
      <w:r>
        <w:softHyphen/>
      </w:r>
      <w:r>
        <w:t>cording to Tang Changru (p. 444), the use of the name Buluoji actually superseded the use of the latter. Tang therefore concludes that the Buluoji represented the final amalgamation of the Zahu. Most Zahu groups can be linked with the Xiongnu in Chinese re</w:t>
      </w:r>
      <w:r>
        <w:t>cords Indeed, this old Xiongnu connection has other implications that will be discussed later</w:t>
      </w:r>
    </w:p>
    <w:p w:rsidR="00AC6991" w:rsidRDefault="00B7055D">
      <w:pPr>
        <w:pStyle w:val="Bodytext0"/>
        <w:shd w:val="clear" w:color="auto" w:fill="auto"/>
        <w:spacing w:before="0" w:line="197" w:lineRule="exact"/>
        <w:ind w:right="20" w:firstLine="220"/>
      </w:pPr>
      <w:r>
        <w:t>Conversely, to judge by "the separate clans of the Xiongnu" characteriza</w:t>
      </w:r>
      <w:r>
        <w:softHyphen/>
        <w:t>tion of</w:t>
      </w:r>
      <w:r>
        <w:rPr>
          <w:rStyle w:val="BodytextItalic3"/>
        </w:rPr>
        <w:t xml:space="preserve"> Zhou shu.</w:t>
      </w:r>
      <w:r>
        <w:t xml:space="preserve"> it is difficult to argue that the Buluoji represented the original core</w:t>
      </w:r>
      <w:r>
        <w:t xml:space="preserve"> elans of the Xiongnu or their direct, "pureblood" descendants.</w:t>
      </w:r>
      <w:r>
        <w:rPr>
          <w:vertAlign w:val="superscript"/>
        </w:rPr>
        <w:t>29</w:t>
      </w:r>
      <w:r>
        <w:t xml:space="preserve"> On the ra</w:t>
      </w:r>
      <w:r>
        <w:softHyphen/>
        <w:t>cial side, there were strong indications that the Buluoji included a conspicuous European or Caucasian admixture:</w:t>
      </w:r>
      <w:r>
        <w:rPr>
          <w:vertAlign w:val="superscript"/>
        </w:rPr>
        <w:t>,0</w:t>
      </w:r>
    </w:p>
    <w:p w:rsidR="00AC6991" w:rsidRDefault="00B7055D">
      <w:pPr>
        <w:pStyle w:val="Bodytext0"/>
        <w:shd w:val="clear" w:color="auto" w:fill="auto"/>
        <w:spacing w:before="0" w:after="180"/>
        <w:ind w:left="400" w:right="20"/>
      </w:pPr>
      <w:r>
        <w:t>4. Another piece of evidence that the Buluoji's possessed Caucas</w:t>
      </w:r>
      <w:r>
        <w:t>ian traits is the rather sudden change of the primary meaning of the Chinese charac</w:t>
      </w:r>
      <w:r>
        <w:softHyphen/>
        <w:t>ter</w:t>
      </w:r>
      <w:r>
        <w:rPr>
          <w:rStyle w:val="BodytextItalic4"/>
        </w:rPr>
        <w:t xml:space="preserve"> hu</w:t>
      </w:r>
      <w:r>
        <w:t xml:space="preserve"> from referring to the Xiongnu to designating the Caucasian Central Asians, which happened to coincide with the appearance of the Zahu.</w:t>
      </w:r>
    </w:p>
    <w:p w:rsidR="00AC6991" w:rsidRDefault="00B7055D">
      <w:pPr>
        <w:pStyle w:val="Bodytext0"/>
        <w:shd w:val="clear" w:color="auto" w:fill="auto"/>
        <w:spacing w:before="0"/>
        <w:ind w:left="20" w:right="20" w:firstLine="220"/>
      </w:pPr>
      <w:r>
        <w:t>With regard to their lifestyle</w:t>
      </w:r>
      <w:r>
        <w:t>, the</w:t>
      </w:r>
      <w:r>
        <w:rPr>
          <w:rStyle w:val="BodytextItalic4"/>
        </w:rPr>
        <w:t xml:space="preserve"> /.lion slitt</w:t>
      </w:r>
      <w:r>
        <w:t xml:space="preserve"> account clearly showed that the Buluoji were mostly settled at the time and partly engaged in agricultural pur</w:t>
      </w:r>
      <w:r>
        <w:softHyphen/>
        <w:t xml:space="preserve">suits However, one may not attribute this entirely to their apparent sinification (adopting Han dress and burial customs, etc </w:t>
      </w:r>
      <w:r>
        <w:t>, and eventually becoming "Han- tongued") or to the Central Asian elements among them. Modern archeology has revealed that, contrary to classical records, both the Xiongnu and F.uropcan Huns had maintained substantial agricultural activities.</w:t>
      </w:r>
      <w:r>
        <w:rPr>
          <w:vertAlign w:val="superscript"/>
        </w:rPr>
        <w:t>12</w:t>
      </w:r>
    </w:p>
    <w:p w:rsidR="00AC6991" w:rsidRDefault="00B7055D">
      <w:pPr>
        <w:pStyle w:val="Bodytext0"/>
        <w:shd w:val="clear" w:color="auto" w:fill="auto"/>
        <w:spacing w:before="0"/>
        <w:ind w:left="20" w:right="20" w:firstLine="220"/>
      </w:pPr>
      <w:r>
        <w:t>Despite the</w:t>
      </w:r>
      <w:r>
        <w:t xml:space="preserve"> conspicuous Central Asian elements and settled lifestyle, we have solid evidence for the Buluoji's steppe cultural heritage</w:t>
      </w:r>
      <w:r>
        <w:rPr>
          <w:rStyle w:val="BodytextItalic4"/>
        </w:rPr>
        <w:t xml:space="preserve"> Tang hu iyao (The Essentials ofTang Institutions), Jin Tang shu (Old History of the Tang),</w:t>
      </w:r>
      <w:r>
        <w:t xml:space="preserve"> and</w:t>
      </w:r>
      <w:r>
        <w:rPr>
          <w:rStyle w:val="BodytextItalic4"/>
        </w:rPr>
        <w:t xml:space="preserve"> Xin Tang shu (New History of the Tan</w:t>
      </w:r>
      <w:r>
        <w:rPr>
          <w:rStyle w:val="BodytextItalic4"/>
        </w:rPr>
        <w:t>g)</w:t>
      </w:r>
      <w:r>
        <w:t xml:space="preserve"> all classified Buluoji music as belonging to the Beidi "Northern Barbarians." Further, it was grouped together with that of the Tuyuhun and the Xian- bei. The latter two groups' Altaic affinity is beyond doubt. Last but not least.</w:t>
      </w:r>
      <w:r>
        <w:rPr>
          <w:rStyle w:val="BodytextItalic4"/>
        </w:rPr>
        <w:t xml:space="preserve"> Tang liuiyao</w:t>
      </w:r>
      <w:r>
        <w:t xml:space="preserve"> and</w:t>
      </w:r>
      <w:r>
        <w:rPr>
          <w:rStyle w:val="BodytextItalic4"/>
        </w:rPr>
        <w:t xml:space="preserve"> Jill </w:t>
      </w:r>
      <w:r>
        <w:rPr>
          <w:rStyle w:val="BodytextItalic4"/>
        </w:rPr>
        <w:t>Tang shu</w:t>
      </w:r>
      <w:r>
        <w:t xml:space="preserve"> both noted that the music was of the "cavalry" genre. Given the familiarity and popularity of Central Asian music during the Tang era. exempli</w:t>
      </w:r>
      <w:r>
        <w:softHyphen/>
        <w:t>fied by none other than the famous poet Bai Juyi of Central Asian ancestry, the sub</w:t>
      </w:r>
      <w:r>
        <w:softHyphen/>
      </w:r>
      <w:r>
        <w:lastRenderedPageBreak/>
        <w:t>ject of Chapter 7 of</w:t>
      </w:r>
      <w:r>
        <w:t xml:space="preserve"> this book," these official records separating Buluoji music from that of the "Western Barbarians" are strong proof of the Buluoji's nomadic past</w:t>
      </w:r>
    </w:p>
    <w:p w:rsidR="00AC6991" w:rsidRDefault="00B7055D">
      <w:pPr>
        <w:pStyle w:val="Bodytext0"/>
        <w:shd w:val="clear" w:color="auto" w:fill="auto"/>
        <w:spacing w:before="0"/>
        <w:ind w:left="20" w:right="20" w:firstLine="220"/>
      </w:pPr>
      <w:r>
        <w:t xml:space="preserve">The Buluoji's steppe cultural identity is further strengthened by the limited linguistic data A few surviving </w:t>
      </w:r>
      <w:r>
        <w:t>and identifiable words of the Buluoji all seemed to be Altaic. Turkic in particular. Peter Boodberg has identified</w:t>
      </w:r>
      <w:r>
        <w:rPr>
          <w:rStyle w:val="BodytextItalic4"/>
        </w:rPr>
        <w:t xml:space="preserve"> btli,</w:t>
      </w:r>
      <w:r>
        <w:t xml:space="preserve"> "slave." and </w:t>
      </w:r>
      <w:r>
        <w:rPr>
          <w:rStyle w:val="BodytextItalic4"/>
        </w:rPr>
        <w:t>keye,</w:t>
      </w:r>
      <w:r>
        <w:t xml:space="preserve"> "fort".'</w:t>
      </w:r>
      <w:r>
        <w:rPr>
          <w:vertAlign w:val="superscript"/>
        </w:rPr>
        <w:t>4</w:t>
      </w:r>
      <w:r>
        <w:t>1 note that the Buluoji word</w:t>
      </w:r>
      <w:r>
        <w:rPr>
          <w:rStyle w:val="BodytextItalic4"/>
        </w:rPr>
        <w:t xml:space="preserve"> weiya (jwei-nga).</w:t>
      </w:r>
      <w:r>
        <w:t xml:space="preserve"> referring to some kind of wetland tree</w:t>
      </w:r>
      <w:r>
        <w:rPr>
          <w:rStyle w:val="BodytextItalic4"/>
        </w:rPr>
        <w:t xml:space="preserve"> (Taiping huanyu ji</w:t>
      </w:r>
      <w:r>
        <w:t xml:space="preserve"> 35</w:t>
      </w:r>
      <w:r>
        <w:t xml:space="preserve">.293) can be identified with middle Turkic </w:t>
      </w:r>
      <w:r>
        <w:rPr>
          <w:rStyle w:val="BodytextItalic4"/>
        </w:rPr>
        <w:t>yiyac,</w:t>
      </w:r>
      <w:r>
        <w:t xml:space="preserve"> "wood," "tree or shrub."" Another toponym, Kutuo. identified by Boodberg with the Mongolian word</w:t>
      </w:r>
      <w:r>
        <w:rPr>
          <w:rStyle w:val="BodytextItalic4"/>
        </w:rPr>
        <w:t xml:space="preserve"> kuda,</w:t>
      </w:r>
      <w:r>
        <w:rPr>
          <w:rStyle w:val="BodytextItalic4"/>
          <w:vertAlign w:val="superscript"/>
        </w:rPr>
        <w:t>K</w:t>
      </w:r>
      <w:r>
        <w:t xml:space="preserve"> was also from the area populated by the Buluoji (but note that Edwin Pulleyblank has raised doubts on </w:t>
      </w:r>
      <w:r>
        <w:t>the claim that the leading elements of the Xiongnu were Altaic See below ). To this I add yet another piece of data: in describing the music of the "three northern-barbarian states" namely the Xianbei. Tuyuhun. and Buluoji,</w:t>
      </w:r>
      <w:r>
        <w:rPr>
          <w:rStyle w:val="BodytextItalic4"/>
        </w:rPr>
        <w:t xml:space="preserve"> Jiu Tang shu</w:t>
      </w:r>
      <w:r>
        <w:t xml:space="preserve"> (29.1072) states th</w:t>
      </w:r>
      <w:r>
        <w:t>at their songs sung the name</w:t>
      </w:r>
      <w:r>
        <w:rPr>
          <w:rStyle w:val="BodytextItalic4"/>
        </w:rPr>
        <w:t xml:space="preserve"> kehan</w:t>
      </w:r>
      <w:r>
        <w:t xml:space="preserve"> or</w:t>
      </w:r>
      <w:r>
        <w:rPr>
          <w:rStyle w:val="BodytextItalic4"/>
        </w:rPr>
        <w:t xml:space="preserve"> Oaghan</w:t>
      </w:r>
      <w:r>
        <w:t xml:space="preserve"> frequently, and this was particularly the case with a chapter called</w:t>
      </w:r>
      <w:r>
        <w:rPr>
          <w:rStyle w:val="BodytextItalic4"/>
        </w:rPr>
        <w:t xml:space="preserve"> Bohiohui.</w:t>
      </w:r>
      <w:r>
        <w:t xml:space="preserve"> an apparent variant of the root</w:t>
      </w:r>
      <w:r>
        <w:rPr>
          <w:rStyle w:val="BodytextItalic4"/>
        </w:rPr>
        <w:t xml:space="preserve"> buluoji</w:t>
      </w:r>
      <w:r>
        <w:t xml:space="preserve"> Thus we learn that the Buluoji called their ruler</w:t>
      </w:r>
      <w:r>
        <w:rPr>
          <w:rStyle w:val="BodytextItalic4"/>
        </w:rPr>
        <w:t xml:space="preserve"> Oaghan.</w:t>
      </w:r>
      <w:r>
        <w:t xml:space="preserve"> a distinct Altaic trait, though th</w:t>
      </w:r>
      <w:r>
        <w:t>e title itself may not be of Altaic origin.</w:t>
      </w:r>
    </w:p>
    <w:p w:rsidR="00AC6991" w:rsidRDefault="00B7055D">
      <w:pPr>
        <w:pStyle w:val="Bodytext0"/>
        <w:shd w:val="clear" w:color="auto" w:fill="auto"/>
        <w:spacing w:before="0" w:after="433"/>
        <w:ind w:left="20" w:right="20" w:firstLine="220"/>
      </w:pPr>
      <w:r>
        <w:t>To summarize, (he Buluoji, or the Bulgars of China according to Boodberg, appear to be a group that consisted of the remnants of the Xiongnu confederation that were not absorbed by the succeeding Xianbei conglome</w:t>
      </w:r>
      <w:r>
        <w:t>rate, with a conspicu</w:t>
      </w:r>
      <w:r>
        <w:softHyphen/>
        <w:t>ous Europoid admixture. Their cultural and linguistic affinity seems at least par</w:t>
      </w:r>
      <w:r>
        <w:softHyphen/>
        <w:t>tially Altaic</w:t>
      </w:r>
    </w:p>
    <w:p w:rsidR="00AC6991" w:rsidRDefault="00B7055D">
      <w:pPr>
        <w:pStyle w:val="Bodytext20"/>
        <w:shd w:val="clear" w:color="auto" w:fill="auto"/>
        <w:spacing w:before="0" w:after="158" w:line="110" w:lineRule="exact"/>
        <w:ind w:left="1220"/>
        <w:jc w:val="left"/>
      </w:pPr>
      <w:r>
        <w:t>A Mixed Race or "Troublemakers"?</w:t>
      </w:r>
    </w:p>
    <w:p w:rsidR="00AC6991" w:rsidRDefault="00B7055D">
      <w:pPr>
        <w:pStyle w:val="Bodytext0"/>
        <w:shd w:val="clear" w:color="auto" w:fill="auto"/>
        <w:spacing w:before="0"/>
        <w:ind w:left="20" w:right="20" w:firstLine="0"/>
      </w:pPr>
      <w:r>
        <w:t xml:space="preserve">Before \vc go back to Boodberg's debatable identification of the Buluoji with the Bulgars and the latter </w:t>
      </w:r>
      <w:r>
        <w:t>ethnonym's equally controversial etymology, there is the intriguing question of whether the Buluoji represented a mixed race.</w:t>
      </w:r>
    </w:p>
    <w:p w:rsidR="00AC6991" w:rsidRDefault="00B7055D">
      <w:pPr>
        <w:pStyle w:val="Bodytext0"/>
        <w:shd w:val="clear" w:color="auto" w:fill="auto"/>
        <w:spacing w:before="0"/>
        <w:ind w:left="20" w:right="20" w:firstLine="220"/>
      </w:pPr>
      <w:r>
        <w:t>As presented earlier, the Buluoji not only was one of the many Zahu groups of the era but also signified the final amalgamation of such groups. A general question then is what did Zahu stand for? Here Zahu is the short form of Za- zhong Hu, hence often sim</w:t>
      </w:r>
      <w:r>
        <w:t>ply rendered Zazhong. The term</w:t>
      </w:r>
      <w:r>
        <w:rPr>
          <w:rStyle w:val="BodytextItalic5"/>
        </w:rPr>
        <w:t xml:space="preserve"> zazhong</w:t>
      </w:r>
      <w:r>
        <w:t xml:space="preserve"> has had the dual meaning of "miscellaneous races" and "crossbred races " The exact mean</w:t>
      </w:r>
      <w:r>
        <w:softHyphen/>
        <w:t>ing of Zazhonghu thus becomes a perennial controversy between these two in</w:t>
      </w:r>
      <w:r>
        <w:softHyphen/>
      </w:r>
      <w:r>
        <w:t>terpretations. Such divergence is not unexpected as the Latin root of the English word "miscellaneous" means "mixed."</w:t>
      </w:r>
    </w:p>
    <w:p w:rsidR="00AC6991" w:rsidRDefault="00B7055D">
      <w:pPr>
        <w:pStyle w:val="Bodytext0"/>
        <w:shd w:val="clear" w:color="auto" w:fill="auto"/>
        <w:spacing w:before="0"/>
        <w:ind w:left="20" w:right="20" w:firstLine="220"/>
      </w:pPr>
      <w:r>
        <w:lastRenderedPageBreak/>
        <w:t>There is a noteworthy connotative issue that again is not a unique Sinitic phenomenon, namely that</w:t>
      </w:r>
      <w:r>
        <w:rPr>
          <w:rStyle w:val="BodytextItalic5"/>
        </w:rPr>
        <w:t xml:space="preserve"> zazhong</w:t>
      </w:r>
      <w:r>
        <w:t xml:space="preserve"> has always been a term of insul</w:t>
      </w:r>
      <w:r>
        <w:t>t and spite, in both medieval and modern contexts For example, in the year 505. Qiu Chi (463-508). an official of the Southern Liang (502-57). wrote a letter to Chen Bozhi. a southern Han general who had earlier surrendered to the Tuoba Wei dynasty. This f</w:t>
      </w:r>
      <w:r>
        <w:t>amous letter contained such sinocentric statements as this</w:t>
      </w:r>
      <w:r>
        <w:rPr>
          <w:rStyle w:val="BodytextItalic5"/>
        </w:rPr>
        <w:t xml:space="preserve"> (Liang shu [History of the Liang),</w:t>
      </w:r>
      <w:r>
        <w:t xml:space="preserve"> 20.314-15): "Hence I know that wherever frost and dew are fair and even, the alien races cannot procreate: and the old country of the Ji (the imperial clan of the</w:t>
      </w:r>
      <w:r>
        <w:t xml:space="preserve"> Zhou dynasty) and the Han is never meant to ac</w:t>
      </w:r>
      <w:r>
        <w:softHyphen/>
        <w:t>commodate those crossbreeds (</w:t>
      </w:r>
      <w:r>
        <w:rPr>
          <w:rStyle w:val="BodytextItalic5"/>
        </w:rPr>
        <w:t>zazhong</w:t>
      </w:r>
      <w:r>
        <w:t xml:space="preserve">)" Evidently, similar bias against and contempt for "crossbred races" existed in Western culture as well, so much so that, despite Boodberg's learned comment on this issue </w:t>
      </w:r>
      <w:r>
        <w:t>many decades ago. a noted Sinologist of Western origin, in reviewing an early manuscript of mine on this subject, seriously questioned the possibility that any self-respecting human group would have called itself a "mixed race.''</w:t>
      </w:r>
    </w:p>
    <w:p w:rsidR="00AC6991" w:rsidRDefault="00B7055D">
      <w:pPr>
        <w:pStyle w:val="Bodytext0"/>
        <w:shd w:val="clear" w:color="auto" w:fill="auto"/>
        <w:spacing w:before="0"/>
        <w:ind w:left="20" w:right="20" w:firstLine="220"/>
      </w:pPr>
      <w:r>
        <w:t>But such Eurocentric and S</w:t>
      </w:r>
      <w:r>
        <w:t>inocentric sensitivities may not be appreciated at all by many ancient as w ell as modern groups who did not find being of a mixed race in any way dishonorable. An example is the medieval tribal group in northern China named 'l'iefu.</w:t>
      </w:r>
      <w:r>
        <w:rPr>
          <w:rStyle w:val="BodytextItalic6"/>
        </w:rPr>
        <w:t xml:space="preserve"> IS ei shi (History of </w:t>
      </w:r>
      <w:r>
        <w:rPr>
          <w:rStyle w:val="BodytextItalic6"/>
        </w:rPr>
        <w:t>the Northern Dynasties</w:t>
      </w:r>
      <w:r>
        <w:t xml:space="preserve"> 93.3062. see also</w:t>
      </w:r>
      <w:r>
        <w:rPr>
          <w:rStyle w:val="BodytextItalic6"/>
        </w:rPr>
        <w:t xml:space="preserve"> Wei shit </w:t>
      </w:r>
      <w:r>
        <w:t xml:space="preserve">95.2054) records, "In the north, people call by the name Tiefu those whose father is xiongnu and whose mother is Xianbci And this has been taken [by themselves] as their clan name." In other words, this is </w:t>
      </w:r>
      <w:r>
        <w:t>a clear case that a northern group had taken a word meaning "Xiongnu father and Xianbci mother" as their sclf-identitv.</w:t>
      </w:r>
    </w:p>
    <w:p w:rsidR="00AC6991" w:rsidRDefault="00B7055D">
      <w:pPr>
        <w:pStyle w:val="Bodytext0"/>
        <w:shd w:val="clear" w:color="auto" w:fill="auto"/>
        <w:spacing w:before="0"/>
        <w:ind w:left="20" w:right="20" w:firstLine="220"/>
      </w:pPr>
      <w:r>
        <w:t>Moreover, a famous chieftain, Ilehan Bobo (?-425), of this group, who founded the ethnic Xia dynasty (407-31). later thought it necessar</w:t>
      </w:r>
      <w:r>
        <w:t>y to adopt a new royal surname, Helian, meaning "(directly from) heaven " But despite the Sinocentric description of</w:t>
      </w:r>
      <w:r>
        <w:rPr>
          <w:rStyle w:val="BodytextItalic6"/>
        </w:rPr>
        <w:t xml:space="preserve"> Bei shi</w:t>
      </w:r>
      <w:r>
        <w:t xml:space="preserve"> and</w:t>
      </w:r>
      <w:r>
        <w:rPr>
          <w:rStyle w:val="BodytextItalic6"/>
        </w:rPr>
        <w:t xml:space="preserve"> Wei shit</w:t>
      </w:r>
      <w:r>
        <w:t xml:space="preserve"> that this was prompted by the "shame" associated with the name Tiefu,</w:t>
      </w:r>
      <w:r>
        <w:rPr>
          <w:vertAlign w:val="superscript"/>
        </w:rPr>
        <w:t>37</w:t>
      </w:r>
      <w:r>
        <w:t xml:space="preserve"> Helian Bobo ordered the rest of his fellow cla</w:t>
      </w:r>
      <w:r>
        <w:t>nsmen to proudlv keep the old "Xiongnu-fathcr-and-Xianbei-mothcr" clan name, albeit with a more forceful Chinese transcription Tiefa ("Iron- strike"), so that (</w:t>
      </w:r>
      <w:r>
        <w:rPr>
          <w:rStyle w:val="BodytextItalic6"/>
        </w:rPr>
        <w:t>Jin slut</w:t>
      </w:r>
      <w:r>
        <w:t xml:space="preserve"> 130.3206) "their descendents are as solid and sharp as iron, capablc of striking other </w:t>
      </w:r>
      <w:r>
        <w:t>people."</w:t>
      </w:r>
    </w:p>
    <w:p w:rsidR="00AC6991" w:rsidRDefault="00B7055D">
      <w:pPr>
        <w:pStyle w:val="Bodytext0"/>
        <w:shd w:val="clear" w:color="auto" w:fill="auto"/>
        <w:spacing w:before="0"/>
        <w:ind w:left="20" w:right="20" w:firstLine="220"/>
      </w:pPr>
      <w:r>
        <w:t>More than a millennium later and far away from the Old Eurasia, new "mixed races" w'erc created on the New</w:t>
      </w:r>
      <w:r>
        <w:rPr>
          <w:vertAlign w:val="superscript"/>
        </w:rPr>
        <w:t>7</w:t>
      </w:r>
      <w:r>
        <w:t xml:space="preserve"> Continent when early European settlers mingled with the aboriginals And again, words such as Metis and Mestizos, unmistakably meaning "cros</w:t>
      </w:r>
      <w:r>
        <w:t>sbred." have been taken as proud self-identifica</w:t>
      </w:r>
      <w:r>
        <w:softHyphen/>
        <w:t>tions of these mixed people in both Americas up to the present dav.</w:t>
      </w:r>
      <w:r>
        <w:rPr>
          <w:vertAlign w:val="superscript"/>
        </w:rPr>
        <w:t>is</w:t>
      </w:r>
      <w:r>
        <w:t xml:space="preserve"> The con</w:t>
      </w:r>
      <w:r>
        <w:softHyphen/>
        <w:t>clusion is that, a proud elan name meaning "mixed race" was and is quite normal outside the Sino-European cultural orbit.</w:t>
      </w:r>
    </w:p>
    <w:p w:rsidR="00AC6991" w:rsidRDefault="00B7055D">
      <w:pPr>
        <w:pStyle w:val="Bodytext0"/>
        <w:shd w:val="clear" w:color="auto" w:fill="auto"/>
        <w:spacing w:before="0"/>
        <w:ind w:left="20" w:right="20" w:firstLine="220"/>
      </w:pPr>
      <w:r>
        <w:lastRenderedPageBreak/>
        <w:t>Back to</w:t>
      </w:r>
      <w:r>
        <w:t xml:space="preserve"> the Buluoji and the general Zahu "Barbarians" during the Northern dynasties, there are indeed earlier precedents for</w:t>
      </w:r>
      <w:r>
        <w:rPr>
          <w:rStyle w:val="BodytextItalic6"/>
        </w:rPr>
        <w:t xml:space="preserve"> zahu</w:t>
      </w:r>
      <w:r>
        <w:t xml:space="preserve"> to mean "miscellaneous bar</w:t>
      </w:r>
      <w:r>
        <w:softHyphen/>
        <w:t>barians." For example, in</w:t>
      </w:r>
      <w:r>
        <w:rPr>
          <w:rStyle w:val="BodytextItalic6"/>
        </w:rPr>
        <w:t xml:space="preserve"> Sangtto zhi (History of the Three Kingdoms</w:t>
      </w:r>
      <w:r>
        <w:t xml:space="preserve"> 16.512-13), this word was used interc</w:t>
      </w:r>
      <w:r>
        <w:t>hangeably with</w:t>
      </w:r>
      <w:r>
        <w:rPr>
          <w:rStyle w:val="BodytextItalic6"/>
        </w:rPr>
        <w:t xml:space="preserve"> zhuhu</w:t>
      </w:r>
      <w:r>
        <w:t xml:space="preserve"> ("various Barbarians"). But in the </w:t>
      </w:r>
      <w:r>
        <w:rPr>
          <w:rStyle w:val="BodytextItalic6"/>
        </w:rPr>
        <w:t>Hon Han shu (Histoiy of the Later Hcut</w:t>
      </w:r>
      <w:r>
        <w:t xml:space="preserve"> 76.2463) passage on</w:t>
      </w:r>
      <w:r>
        <w:rPr>
          <w:rStyle w:val="BodytextItalic6"/>
        </w:rPr>
        <w:t xml:space="preserve"> zazhong httji ("zazhong </w:t>
      </w:r>
      <w:r>
        <w:t>Barbarian cavalry"), a military unit from a group later identified as one of the Zahu groups, indicates that the Zahu</w:t>
      </w:r>
      <w:r>
        <w:t xml:space="preserve"> of the Northern dynasties was evidently short for </w:t>
      </w:r>
      <w:r>
        <w:rPr>
          <w:rStyle w:val="BodytextItalic6"/>
        </w:rPr>
        <w:t>zazhong hit</w:t>
      </w:r>
      <w:r>
        <w:t xml:space="preserve"> As such, the term in all likelihood should be understood in the context of "mixed races " The best example is the case of An Lushan, a self-acknowledged son of a Turk father and an Iranic/Sogdi</w:t>
      </w:r>
      <w:r>
        <w:t>an mother</w:t>
      </w:r>
      <w:r>
        <w:rPr>
          <w:rStyle w:val="BodytextItalic6"/>
        </w:rPr>
        <w:t xml:space="preserve"> (Jiu Tang shit</w:t>
      </w:r>
      <w:r>
        <w:t xml:space="preserve"> 104 .3213. and</w:t>
      </w:r>
      <w:r>
        <w:rPr>
          <w:rStyle w:val="BodytextItalic6"/>
        </w:rPr>
        <w:t xml:space="preserve"> ZZTJ </w:t>
      </w:r>
      <w:r>
        <w:t>216.6916). An was thus called a</w:t>
      </w:r>
      <w:r>
        <w:rPr>
          <w:rStyle w:val="BodytextItalic6"/>
        </w:rPr>
        <w:t xml:space="preserve"> zazhong hu (Jilt Tang shu</w:t>
      </w:r>
      <w:r>
        <w:t xml:space="preserve"> 150a 5367). correctly translated by Edwin Pulley blank as a</w:t>
      </w:r>
      <w:r>
        <w:rPr>
          <w:rStyle w:val="BodytextItalic6"/>
        </w:rPr>
        <w:t xml:space="preserve"> "hit</w:t>
      </w:r>
      <w:r>
        <w:t xml:space="preserve"> barbarian of mixed race.""</w:t>
      </w:r>
    </w:p>
    <w:p w:rsidR="00AC6991" w:rsidRDefault="00B7055D">
      <w:pPr>
        <w:pStyle w:val="Bodytext0"/>
        <w:shd w:val="clear" w:color="auto" w:fill="auto"/>
        <w:spacing w:before="0"/>
        <w:ind w:left="20" w:right="20" w:firstLine="220"/>
      </w:pPr>
      <w:r>
        <w:t>In addition, as the translated</w:t>
      </w:r>
      <w:r>
        <w:rPr>
          <w:rStyle w:val="BodytextItalic6"/>
        </w:rPr>
        <w:t xml:space="preserve"> Zhou slut</w:t>
      </w:r>
      <w:r>
        <w:t xml:space="preserve"> biography states, th</w:t>
      </w:r>
      <w:r>
        <w:t>e Buluoji "repre</w:t>
      </w:r>
      <w:r>
        <w:softHyphen/>
        <w:t xml:space="preserve">sent the separate clans of the Xiongnu. and are the offspring of the five branches of Liu Yuan." It is of particular interest that the other self-identified "mixed race" of the period, namely the Tiefu, later Tiefa. had a nearly identical </w:t>
      </w:r>
      <w:r>
        <w:t>pedi</w:t>
      </w:r>
      <w:r>
        <w:softHyphen/>
        <w:t>gree. being the descendants of the Xiongnu and coming from the clans of Liu</w:t>
      </w:r>
    </w:p>
    <w:p w:rsidR="00AC6991" w:rsidRDefault="00B7055D">
      <w:pPr>
        <w:pStyle w:val="Bodytext0"/>
        <w:shd w:val="clear" w:color="auto" w:fill="auto"/>
        <w:spacing w:before="0"/>
        <w:ind w:right="20" w:firstLine="0"/>
      </w:pPr>
      <w:r>
        <w:t>Yuan</w:t>
      </w:r>
      <w:r>
        <w:rPr>
          <w:rStyle w:val="BodytextItalic7"/>
        </w:rPr>
        <w:t xml:space="preserve"> (.Jin shu</w:t>
      </w:r>
      <w:r>
        <w:t xml:space="preserve"> 130.3201). I would further poml out that Liu Yuan's own assertion of noble Xiongnu lineage was rather questionable Though the claim that Liu's elan was once par</w:t>
      </w:r>
      <w:r>
        <w:t>t of the Southern Xiongnu confederation appears credible, by its very name, Tuge or Xiutuge (also shortened to Xiutu), the group was unlikely to be "pureblood" or unadulterated Xiongnu. It was already called</w:t>
      </w:r>
      <w:r>
        <w:rPr>
          <w:rStyle w:val="BodytextItalic7"/>
        </w:rPr>
        <w:t xml:space="preserve"> zazhong</w:t>
      </w:r>
      <w:r>
        <w:t xml:space="preserve"> by </w:t>
      </w:r>
      <w:r>
        <w:rPr>
          <w:rStyle w:val="BodytextItalic7"/>
        </w:rPr>
        <w:t>Hon Han shu</w:t>
      </w:r>
      <w:r>
        <w:t xml:space="preserve"> (76.2463) and was later c</w:t>
      </w:r>
      <w:r>
        <w:t>haracterized as a Zahu group, which in</w:t>
      </w:r>
      <w:r>
        <w:softHyphen/>
        <w:t>dicated the gradual ethnic blending when the old Xiongnu confederacy began to be supplanted bv other nomadic powers, particularly that of the Xianbei, a pro</w:t>
      </w:r>
      <w:r>
        <w:softHyphen/>
        <w:t>cess leading to the appcarancc of many "mixed Barbarians." T</w:t>
      </w:r>
      <w:r>
        <w:t>he last piecc of the puzzle is the insightful observation by Tang Changru that the Buluoji repre</w:t>
      </w:r>
      <w:r>
        <w:softHyphen/>
        <w:t>sented the final amalgamation of such "mixed Barbarians" cited earlier.</w:t>
      </w:r>
    </w:p>
    <w:p w:rsidR="00AC6991" w:rsidRDefault="00B7055D">
      <w:pPr>
        <w:pStyle w:val="Bodytext0"/>
        <w:shd w:val="clear" w:color="auto" w:fill="auto"/>
        <w:spacing w:before="0"/>
        <w:ind w:right="20" w:firstLine="220"/>
      </w:pPr>
      <w:r>
        <w:t>To summarize all the evidence. Chinese data including the strong Caucasian elements sup</w:t>
      </w:r>
      <w:r>
        <w:t>port the notion that the Buluoji represented a "mixed race." Mean</w:t>
      </w:r>
      <w:r>
        <w:softHyphen/>
        <w:t>while, history records also that the Buluoji and in general the Zahu had been a perpetual "security problem" for the Tuoba Wei dynasty and its successors, namely the Northern Zhou and the No</w:t>
      </w:r>
      <w:r>
        <w:t>rthern Qi, as well as the Sui and the early Tang, to pacify The histories of these dynasties were filled with incidents of Zahu insurrections and revolts, as well as the government's continued efforts to subdue or mollify them. Indeed, even during the earl</w:t>
      </w:r>
      <w:r>
        <w:t xml:space="preserve">y Tang, the appearance of the name Buluoji was almost always related to such upheavals. The perennial strife between the Zahu/Buluoji on </w:t>
      </w:r>
      <w:r>
        <w:lastRenderedPageBreak/>
        <w:t>one side, and the Tuoba and its successor stales on the other side, appeared to be a carry-over of the old Xiongnu-Xian</w:t>
      </w:r>
      <w:r>
        <w:t>bei rivalry</w:t>
      </w:r>
      <w:r>
        <w:rPr>
          <w:vertAlign w:val="superscript"/>
        </w:rPr>
        <w:t>40</w:t>
      </w:r>
      <w:r>
        <w:t xml:space="preserve"> In this context, as expressed explicitly by</w:t>
      </w:r>
      <w:r>
        <w:rPr>
          <w:rStyle w:val="BodytextItalic7"/>
        </w:rPr>
        <w:t xml:space="preserve"> Zhou shu.</w:t>
      </w:r>
      <w:r>
        <w:t xml:space="preserve"> the Buluoji tribes were constant troublemakers in the eves of the Tuoba rulers of the Northern dynasties and their Sui and Tang successors.</w:t>
      </w:r>
    </w:p>
    <w:p w:rsidR="00AC6991" w:rsidRDefault="00B7055D">
      <w:pPr>
        <w:pStyle w:val="Bodytext0"/>
        <w:shd w:val="clear" w:color="auto" w:fill="auto"/>
        <w:spacing w:before="0" w:after="433"/>
        <w:ind w:right="20" w:firstLine="220"/>
      </w:pPr>
      <w:r>
        <w:t>Incidentally, the "Xiongnu-father-and-Xianbei-mo</w:t>
      </w:r>
      <w:r>
        <w:t>ther" Tiel'u clans men</w:t>
      </w:r>
      <w:r>
        <w:softHyphen/>
        <w:t>tioned earlier had a similar repute Not only they were almost always rebelling or fighting against the Tuoba and other Xianbei groups, their leader Helian Bobo gave the name Tiefu a new spin—Tiefa. "iron-strike," a clear warning to h</w:t>
      </w:r>
      <w:r>
        <w:t>is enemies that this "mixed race" was not to be trilled with. One is templed to as</w:t>
      </w:r>
      <w:r>
        <w:softHyphen/>
        <w:t>cribe such "troublemaker" character to a mixed group's inherent difficulty in conforming to mainstream populations.</w:t>
      </w:r>
    </w:p>
    <w:p w:rsidR="00AC6991" w:rsidRDefault="00B7055D">
      <w:pPr>
        <w:pStyle w:val="Bodytext20"/>
        <w:shd w:val="clear" w:color="auto" w:fill="auto"/>
        <w:spacing w:before="0" w:after="167" w:line="110" w:lineRule="exact"/>
        <w:ind w:left="1220"/>
        <w:jc w:val="left"/>
      </w:pPr>
      <w:r>
        <w:t>The Xiongnu and the Ethnonym Hu</w:t>
      </w:r>
    </w:p>
    <w:p w:rsidR="00AC6991" w:rsidRDefault="00B7055D">
      <w:pPr>
        <w:pStyle w:val="Bodytext0"/>
        <w:shd w:val="clear" w:color="auto" w:fill="auto"/>
        <w:spacing w:before="0"/>
        <w:ind w:right="20" w:firstLine="0"/>
      </w:pPr>
      <w:r>
        <w:t>Whether direct progeny or</w:t>
      </w:r>
      <w:r>
        <w:t xml:space="preserve"> "separate clans," the Buluoji represented the very last fragment of what was once the mighty Xiongnu conglomerate. As such, they provide some rare input to the perennial question of the Xiongnu's ethnic and linguistic identity This identity has remained t</w:t>
      </w:r>
      <w:r>
        <w:t>o this day an enigma, despite centuries of extensive interactions with the two Han dynasties and their succes</w:t>
      </w:r>
      <w:r>
        <w:softHyphen/>
        <w:t>sors, both in violent warfare and through peaceful exchanges. The question is, were the Xiongnu Mongols? Or Turks? Or neither?</w:t>
      </w:r>
    </w:p>
    <w:p w:rsidR="00AC6991" w:rsidRDefault="00B7055D">
      <w:pPr>
        <w:pStyle w:val="Bodytext0"/>
        <w:shd w:val="clear" w:color="auto" w:fill="auto"/>
        <w:spacing w:before="0"/>
        <w:ind w:firstLine="240"/>
      </w:pPr>
      <w:r>
        <w:t>Like the linguistic</w:t>
      </w:r>
      <w:r>
        <w:t xml:space="preserve"> identity of the Tuoba discussed in the appendix of this book, the primary difficulty is that there is precious little linguistic data avail</w:t>
      </w:r>
      <w:r>
        <w:softHyphen/>
        <w:t>able, and that mostly in the form of words and names transcribed into (early) Chinese Ever since Sluratori Kurakich</w:t>
      </w:r>
      <w:r>
        <w:t>i started the research on this subject early last century, the issue for quite some time was the choice between a Mon</w:t>
      </w:r>
      <w:r>
        <w:softHyphen/>
        <w:t>golian and a Turkic identity for the Xiongnu. Shiratori seemed to have hesitated between the two characterizations.</w:t>
      </w:r>
      <w:r>
        <w:rPr>
          <w:vertAlign w:val="superscript"/>
        </w:rPr>
        <w:t>41</w:t>
      </w:r>
      <w:r>
        <w:t xml:space="preserve"> Then Otto Maechen-He</w:t>
      </w:r>
      <w:r>
        <w:t>lfen observed that there lived in the Xiongnu Empire the ancestors of the present-day Ket or Yeni- sei-Ostiaks, and some of the Xiongnu words might have been borrowed from the Proto-Kct.</w:t>
      </w:r>
      <w:r>
        <w:rPr>
          <w:vertAlign w:val="superscript"/>
        </w:rPr>
        <w:t>4</w:t>
      </w:r>
      <w:r>
        <w:t>- A little later Lajos (Louis) Ligeti made the first attempt to prove</w:t>
      </w:r>
      <w:r>
        <w:t xml:space="preserve"> the Kcttic affiliations of the Xiongnu.</w:t>
      </w:r>
      <w:r>
        <w:rPr>
          <w:vertAlign w:val="superscript"/>
        </w:rPr>
        <w:t>4</w:t>
      </w:r>
      <w:r>
        <w:t>' Likely enlightened by these attempts, Edwin Pulleyblank in 1963 advanced the theory based on linguistic data that the Xiongnu might not be Altaic at all He proposed that the Xiongnu language belonged to the Yeniss</w:t>
      </w:r>
      <w:r>
        <w:t>ei group, with Kettish as its modern relative.</w:t>
      </w:r>
      <w:r>
        <w:rPr>
          <w:vertAlign w:val="superscript"/>
        </w:rPr>
        <w:t>44</w:t>
      </w:r>
      <w:r>
        <w:t xml:space="preserve"> This prop</w:t>
      </w:r>
      <w:r>
        <w:softHyphen/>
        <w:t>osition has kept attracting scholastic attention.</w:t>
      </w:r>
      <w:r>
        <w:rPr>
          <w:vertAlign w:val="superscript"/>
        </w:rPr>
        <w:t>45</w:t>
      </w:r>
    </w:p>
    <w:p w:rsidR="00AC6991" w:rsidRDefault="00B7055D">
      <w:pPr>
        <w:pStyle w:val="Bodytext0"/>
        <w:shd w:val="clear" w:color="auto" w:fill="auto"/>
        <w:spacing w:before="0"/>
        <w:ind w:firstLine="240"/>
      </w:pPr>
      <w:r>
        <w:t>It is of particular interest that the same Yenissei groups have also been linked, with some degree of success, to the Sino-Tibetan linguistic fam</w:t>
      </w:r>
      <w:r>
        <w:t>ily</w:t>
      </w:r>
      <w:r>
        <w:rPr>
          <w:vertAlign w:val="superscript"/>
        </w:rPr>
        <w:t>46</w:t>
      </w:r>
      <w:r>
        <w:t xml:space="preserve"> The Xiongnu </w:t>
      </w:r>
      <w:r>
        <w:lastRenderedPageBreak/>
        <w:t>language problem would therefore seem to have come full circle Indeed. I have observed possible proto-Sinitic linguistic connections of the Xiongnu. including the aforementioned clan name Helian that has survived in China to this day.</w:t>
      </w:r>
      <w:r>
        <w:rPr>
          <w:vertAlign w:val="superscript"/>
        </w:rPr>
        <w:t>47</w:t>
      </w:r>
    </w:p>
    <w:p w:rsidR="00AC6991" w:rsidRDefault="00B7055D">
      <w:pPr>
        <w:pStyle w:val="Bodytext0"/>
        <w:shd w:val="clear" w:color="auto" w:fill="auto"/>
        <w:spacing w:before="0"/>
        <w:ind w:firstLine="240"/>
      </w:pPr>
      <w:r>
        <w:t>Related to this issue is an old yet elusive puzzle in Xeno-Chinese relation</w:t>
      </w:r>
      <w:r>
        <w:softHyphen/>
        <w:t>ships. namely the change of the primary meaning of the character</w:t>
      </w:r>
      <w:r>
        <w:rPr>
          <w:rStyle w:val="BodytextItalic8"/>
        </w:rPr>
        <w:t xml:space="preserve"> hit.</w:t>
      </w:r>
      <w:r>
        <w:t xml:space="preserve"> From the two Han dynasties until well into the Southern-Northern dynasties, Hu as an ethnonym had primarily referred to the Xiongnu (and members of their confed</w:t>
      </w:r>
      <w:r>
        <w:softHyphen/>
        <w:t>eration). For instance, a Jin dynasty source still clearly states</w:t>
      </w:r>
      <w:r>
        <w:rPr>
          <w:rStyle w:val="BodytextItalic8"/>
        </w:rPr>
        <w:t xml:space="preserve"> hit</w:t>
      </w:r>
      <w:r>
        <w:t xml:space="preserve"> was the general name for</w:t>
      </w:r>
      <w:r>
        <w:t xml:space="preserve"> the Beidi ("Northern Barbarians").</w:t>
      </w:r>
      <w:r>
        <w:rPr>
          <w:vertAlign w:val="superscript"/>
        </w:rPr>
        <w:t>48</w:t>
      </w:r>
      <w:r>
        <w:t xml:space="preserve"> But during the Tang. Hu became largely reserved for Central Asians or "Western Barbarians." This issue has at</w:t>
      </w:r>
      <w:r>
        <w:softHyphen/>
        <w:t>tracted the attention of several prominent scholars.</w:t>
      </w:r>
      <w:r>
        <w:rPr>
          <w:vertAlign w:val="superscript"/>
        </w:rPr>
        <w:t>4</w:t>
      </w:r>
      <w:r>
        <w:t>' None has provided a satis</w:t>
      </w:r>
      <w:r>
        <w:softHyphen/>
        <w:t>factory explanation for thi</w:t>
      </w:r>
      <w:r>
        <w:t xml:space="preserve">s rather sudden change in the meaning of the character </w:t>
      </w:r>
      <w:r>
        <w:rPr>
          <w:rStyle w:val="BodytextItalic8"/>
        </w:rPr>
        <w:t>Int.</w:t>
      </w:r>
      <w:r>
        <w:t xml:space="preserve"> For example, both Wang Guowei and Cen Zhongmian tried to explain the character</w:t>
      </w:r>
      <w:r>
        <w:rPr>
          <w:rStyle w:val="BodytextItalic8"/>
        </w:rPr>
        <w:t xml:space="preserve"> hit's</w:t>
      </w:r>
      <w:r>
        <w:t xml:space="preserve"> double meaning by alleging that the Xiongnu were largely Cauca</w:t>
      </w:r>
      <w:r>
        <w:softHyphen/>
        <w:t>sian or had an Iranic origin, which, while insig</w:t>
      </w:r>
      <w:r>
        <w:t>htful, went beyond what could be supported by historical and archeological data.</w:t>
      </w:r>
    </w:p>
    <w:p w:rsidR="00AC6991" w:rsidRDefault="00B7055D">
      <w:pPr>
        <w:pStyle w:val="Bodytext0"/>
        <w:shd w:val="clear" w:color="auto" w:fill="auto"/>
        <w:spacing w:before="0"/>
        <w:ind w:left="20" w:right="20" w:firstLine="240"/>
      </w:pPr>
      <w:r>
        <w:t>Though the Buluoji could not with certainty be traced back to the hardcore Xiongnu, the disintegration and dispersion ot'the latter under the growing Xianbei pressure and domi</w:t>
      </w:r>
      <w:r>
        <w:t>nance apparently resulted in the appearance of various Hu groups, leading to the summary Zahu designation with the Buluoji as its last repre</w:t>
      </w:r>
      <w:r>
        <w:softHyphen/>
        <w:t>sentative. This process is relatively well documented in Chinese sources. For ex</w:t>
      </w:r>
      <w:r>
        <w:softHyphen/>
        <w:t>ample,</w:t>
      </w:r>
      <w:r>
        <w:rPr>
          <w:rStyle w:val="BodytextItalic9"/>
        </w:rPr>
        <w:t xml:space="preserve"> Jin shu</w:t>
      </w:r>
      <w:r>
        <w:t xml:space="preserve"> (56.1533-34) mentio</w:t>
      </w:r>
      <w:r>
        <w:t>ns that the I lu of Bingzhou "had in fact been the Xiongnu." Bingzhou in due course became a major homestead of the Buluoji The cited studies by Tang Changru and Lin Gan contain other well-documented cases While we still cannot answer with certainty the qu</w:t>
      </w:r>
      <w:r>
        <w:t>estion of ethnic identity, the reconstruction of the process of its breakup inevitably leads to the inference that the original Xiongnu federation had a major F.uropoid component For one thing, the largely Indo-Iranic Central Asian oases and city-states ha</w:t>
      </w:r>
      <w:r>
        <w:t>d for a long time been under the Xiongnu's direct control, even regarded as its "right arm " Some had demonstrated unwavering loyalty to the Xiongnu under Han pres</w:t>
      </w:r>
      <w:r>
        <w:softHyphen/>
        <w:t>sure Maenchcn-Hclfcn has also demonstrated the increasing Caucasian ele</w:t>
      </w:r>
      <w:r>
        <w:softHyphen/>
        <w:t>ments in the Xiongnu</w:t>
      </w:r>
      <w:r>
        <w:t xml:space="preserve"> during and after the Han dynasties." At least we can conclude with much certainty that the end product of the breakup of the Xiongnu Empire included many Allaicized Caucasian groups. The Hephthalites. the War-Huns and/or the White Huns, and so on represen</w:t>
      </w:r>
      <w:r>
        <w:t>ted perhaps some of the groups who migrated westward." whereas the Buluoji and other Zahu groups remained behind. It is worth noting that from early on, as claimed by</w:t>
      </w:r>
      <w:r>
        <w:rPr>
          <w:rStyle w:val="BodytextItalic9"/>
        </w:rPr>
        <w:t xml:space="preserve"> Sui shu </w:t>
      </w:r>
      <w:r>
        <w:t>(84 1862). even the Turks were also known to have descended from the Zahu."</w:t>
      </w:r>
    </w:p>
    <w:p w:rsidR="00AC6991" w:rsidRDefault="00B7055D">
      <w:pPr>
        <w:pStyle w:val="Bodytext0"/>
        <w:shd w:val="clear" w:color="auto" w:fill="auto"/>
        <w:spacing w:before="0"/>
        <w:ind w:left="20" w:right="20" w:firstLine="240"/>
      </w:pPr>
      <w:r>
        <w:lastRenderedPageBreak/>
        <w:t>It is</w:t>
      </w:r>
      <w:r>
        <w:t xml:space="preserve"> my opinion that the Buluoji may serve as the missing link for the change of the primary meaning of the Ini designation, which happened to coincide with the appearance of the Zahu in the Northern dynasties. A good case is the well-es- tablished equation th</w:t>
      </w:r>
      <w:r>
        <w:t>at the Buluoji were widely known as Shanhu ("Mountain bar</w:t>
      </w:r>
      <w:r>
        <w:softHyphen/>
        <w:t xml:space="preserve">barians"). The latter name was still popular at least till the early Tang (as shown by </w:t>
      </w:r>
      <w:r>
        <w:rPr>
          <w:rStyle w:val="BodytextItalic9"/>
        </w:rPr>
        <w:t>Bei Oi shu.</w:t>
      </w:r>
      <w:r>
        <w:t xml:space="preserve"> which was compiled during the Tang and persistently used "Shanhu" to refer to the Buluoji) Along th</w:t>
      </w:r>
      <w:r>
        <w:t>is line 1 have identified an intriguing datum</w:t>
      </w:r>
    </w:p>
    <w:p w:rsidR="00AC6991" w:rsidRDefault="00B7055D">
      <w:pPr>
        <w:pStyle w:val="Bodytext0"/>
        <w:shd w:val="clear" w:color="auto" w:fill="auto"/>
        <w:spacing w:before="0"/>
        <w:ind w:left="20" w:right="20" w:firstLine="240"/>
      </w:pPr>
      <w:r>
        <w:t>In the year 751. Tang troops led by Korean general Gao Xianzhi suffered a decisive defeat at the hands of the Arabs and local T Urk groups on the banks of the Talas River.</w:t>
      </w:r>
      <w:r>
        <w:rPr>
          <w:vertAlign w:val="superscript"/>
        </w:rPr>
        <w:t>5</w:t>
      </w:r>
      <w:r>
        <w:t>'' As a result, many Chinese became pr</w:t>
      </w:r>
      <w:r>
        <w:t>isoners of war and were sent to the heartland of the Abbasid Arab Empire According to Joseph Needham. this event much accelerated the spread and transmission of Chinese technologies and inventions, papermaking in particular, to the rest of the world.</w:t>
      </w:r>
      <w:r>
        <w:rPr>
          <w:vertAlign w:val="superscript"/>
        </w:rPr>
        <w:t>55</w:t>
      </w:r>
      <w:r>
        <w:t xml:space="preserve"> One</w:t>
      </w:r>
      <w:r>
        <w:t xml:space="preserve"> such prisoner. Du I luan, eventually made it back to China via the ocean trade route and recorded his travels during this extraordinary experience, which included, inter alia, an eye</w:t>
      </w:r>
      <w:r>
        <w:softHyphen/>
        <w:t xml:space="preserve">witness report of Chinese craftsmen working in the Abbasid Arab capital </w:t>
      </w:r>
      <w:r>
        <w:t>Aqula (Kufa).</w:t>
      </w:r>
      <w:r>
        <w:rPr>
          <w:vertAlign w:val="superscript"/>
        </w:rPr>
        <w:t>56</w:t>
      </w:r>
      <w:r>
        <w:t xml:space="preserve"> Among the few precious remaining pieces of Du Huan's since-lost mem</w:t>
      </w:r>
      <w:r>
        <w:softHyphen/>
        <w:t>oir</w:t>
      </w:r>
      <w:r>
        <w:rPr>
          <w:rStyle w:val="BodytextItalica"/>
        </w:rPr>
        <w:t xml:space="preserve"> Jingxing ji (TravelMotes),</w:t>
      </w:r>
      <w:r>
        <w:t xml:space="preserve"> which are preserved in</w:t>
      </w:r>
      <w:r>
        <w:rPr>
          <w:rStyle w:val="BodytextItalica"/>
        </w:rPr>
        <w:t xml:space="preserve"> Tong dian,</w:t>
      </w:r>
      <w:r>
        <w:t xml:space="preserve"> compiled by Du Huan's clansman Du You, one finds the following passage</w:t>
      </w:r>
      <w:r>
        <w:rPr>
          <w:rStyle w:val="BodytextItalica"/>
        </w:rPr>
        <w:t xml:space="preserve"> (Tong dian</w:t>
      </w:r>
      <w:r>
        <w:t xml:space="preserve"> 193.1041): "In the countr</w:t>
      </w:r>
      <w:r>
        <w:t>ies I traveled through overland (from Central Asia to the Abbasid capital], there was but one kind of Shanhu ("Mountain Barbarians"], yet several different religions" Having lived in Central and West Asia for years. Du Huan was undoubtedly very familiar wi</w:t>
      </w:r>
      <w:r>
        <w:t>th the cultures and linguistics of this region For ex</w:t>
      </w:r>
      <w:r>
        <w:softHyphen/>
        <w:t>ample, his accurate comments on Iran having been conquered by the Arabs more than one hundred years earlier were quoted by Du You to correct the out-of-date Chinese account of the old Sassanid Persia</w:t>
      </w:r>
      <w:r>
        <w:rPr>
          <w:rStyle w:val="BodytextItalica"/>
        </w:rPr>
        <w:t xml:space="preserve"> (T</w:t>
      </w:r>
      <w:r>
        <w:rPr>
          <w:rStyle w:val="BodytextItalica"/>
        </w:rPr>
        <w:t>ong dian</w:t>
      </w:r>
      <w:r>
        <w:t xml:space="preserve"> 193 1042). In addition. Du Huan's brief description of the three major religions current in the region appears rather precise.</w:t>
      </w:r>
      <w:r>
        <w:rPr>
          <w:vertAlign w:val="superscript"/>
        </w:rPr>
        <w:t>57</w:t>
      </w:r>
      <w:r>
        <w:t xml:space="preserve"> Du had also accurately recorded the location of the Khazar "Turks"</w:t>
      </w:r>
      <w:r>
        <w:rPr>
          <w:rStyle w:val="BodytextItalica"/>
        </w:rPr>
        <w:t xml:space="preserve"> (Tongdian</w:t>
      </w:r>
      <w:r>
        <w:t xml:space="preserve"> 139.1044). Therefore, his choice of the n</w:t>
      </w:r>
      <w:r>
        <w:t>ame Shanhu instead of the standard Tang period designation</w:t>
      </w:r>
      <w:r>
        <w:rPr>
          <w:rStyle w:val="BodytextItalica"/>
        </w:rPr>
        <w:t xml:space="preserve"> Hu</w:t>
      </w:r>
      <w:r>
        <w:t xml:space="preserve"> for Iranic Central Asians is intriguing. In my view. Du's wording has both racial and linguistic underpinnings and very pos</w:t>
      </w:r>
      <w:r>
        <w:softHyphen/>
        <w:t>sibly reflects the flourishing of. if not the Buluoji per se. at least</w:t>
      </w:r>
      <w:r>
        <w:t xml:space="preserve"> many Turkicized Iranic groups in the area, which was consistent with the subsequent Turkicization of much of the region.</w:t>
      </w:r>
    </w:p>
    <w:p w:rsidR="00AC6991" w:rsidRDefault="00B7055D">
      <w:pPr>
        <w:pStyle w:val="Bodytext0"/>
        <w:shd w:val="clear" w:color="auto" w:fill="auto"/>
        <w:spacing w:before="0" w:after="433"/>
        <w:ind w:left="20" w:right="20" w:firstLine="220"/>
      </w:pPr>
      <w:r>
        <w:t xml:space="preserve">To recap, the fact that Buluoji was the last name for the Zahu was not a mere accident As examined earlier, the evolution of the Zahu </w:t>
      </w:r>
      <w:r>
        <w:t>included the increasing Caucasian elements in the former Xiongnu groups With the continued intermix</w:t>
      </w:r>
      <w:r>
        <w:softHyphen/>
        <w:t>ing between the Xiongnu remnants and the Indo-Europeans both native in north</w:t>
      </w:r>
      <w:r>
        <w:softHyphen/>
        <w:t xml:space="preserve">ern China </w:t>
      </w:r>
      <w:r>
        <w:lastRenderedPageBreak/>
        <w:t>and from Central Asia, coupled with the westward movement of many suc</w:t>
      </w:r>
      <w:r>
        <w:t>h groups, the name Hu acquired in a relatively short time its new primary des</w:t>
      </w:r>
      <w:r>
        <w:softHyphen/>
        <w:t>ignation. This may also have been a harbinger of Central Asia's Turkicization.</w:t>
      </w:r>
    </w:p>
    <w:p w:rsidR="00AC6991" w:rsidRDefault="00B7055D">
      <w:pPr>
        <w:pStyle w:val="Bodytext20"/>
        <w:shd w:val="clear" w:color="auto" w:fill="auto"/>
        <w:spacing w:before="0" w:after="163" w:line="110" w:lineRule="exact"/>
        <w:ind w:left="700"/>
        <w:jc w:val="left"/>
      </w:pPr>
      <w:r>
        <w:t>Parallels between the Buluoji and European Bulgars</w:t>
      </w:r>
    </w:p>
    <w:p w:rsidR="00AC6991" w:rsidRDefault="00B7055D">
      <w:pPr>
        <w:pStyle w:val="Bodytext0"/>
        <w:shd w:val="clear" w:color="auto" w:fill="auto"/>
        <w:spacing w:before="0"/>
        <w:ind w:left="20" w:right="20" w:firstLine="0"/>
      </w:pPr>
      <w:r>
        <w:t>Peter Boodberg's suggestion that the name Buluoj</w:t>
      </w:r>
      <w:r>
        <w:t>i is a cognate of Bulgar raises two intriguing questions. The first is of course the solidity of this cognitive rela</w:t>
      </w:r>
      <w:r>
        <w:softHyphen/>
        <w:t>tion. and the second is whether the two ethnic groups were related On the one hand, there are scant data to support either claim, especiall</w:t>
      </w:r>
      <w:r>
        <w:t>y the second one. On the other hand, there are two interesting parallels between the Buluoji and the Bulgars that may be of some value to the study of both groups, and even to dis</w:t>
      </w:r>
      <w:r>
        <w:softHyphen/>
        <w:t>prove a direct link between them</w:t>
      </w:r>
    </w:p>
    <w:p w:rsidR="00AC6991" w:rsidRDefault="00B7055D">
      <w:pPr>
        <w:pStyle w:val="Bodytext0"/>
        <w:shd w:val="clear" w:color="auto" w:fill="auto"/>
        <w:spacing w:before="0"/>
        <w:ind w:left="20" w:right="20" w:firstLine="220"/>
        <w:sectPr w:rsidR="00AC6991">
          <w:headerReference w:type="even" r:id="rId7"/>
          <w:headerReference w:type="default" r:id="rId8"/>
          <w:footnotePr>
            <w:numRestart w:val="eachPage"/>
          </w:footnotePr>
          <w:type w:val="continuous"/>
          <w:pgSz w:w="8390" w:h="11905"/>
          <w:pgMar w:top="2318" w:right="1781" w:bottom="1998" w:left="1824" w:header="0" w:footer="3" w:gutter="0"/>
          <w:pgNumType w:start="83"/>
          <w:cols w:space="720"/>
          <w:noEndnote/>
          <w:titlePg/>
          <w:docGrid w:linePitch="360"/>
        </w:sectPr>
      </w:pPr>
      <w:r>
        <w:t>First a brief digression to the enormously popular identification of the Euro</w:t>
      </w:r>
      <w:r>
        <w:softHyphen/>
      </w:r>
      <w:r>
        <w:t>pean Huns with the Xiongnu in Chinese records: W. B Henning's study of the</w:t>
      </w:r>
    </w:p>
    <w:p w:rsidR="00AC6991" w:rsidRDefault="00B7055D">
      <w:pPr>
        <w:pStyle w:val="Bodytext30"/>
        <w:shd w:val="clear" w:color="auto" w:fill="auto"/>
        <w:ind w:left="20" w:right="20"/>
      </w:pPr>
      <w:r>
        <w:lastRenderedPageBreak/>
        <w:t>"Sogdian ancient letters,"</w:t>
      </w:r>
      <w:r>
        <w:rPr>
          <w:vertAlign w:val="superscript"/>
        </w:rPr>
        <w:t>58</w:t>
      </w:r>
      <w:r>
        <w:t xml:space="preserve"> particularly about the Sogdian name .wn, was once acclaimed as having finally proved such a link </w:t>
      </w:r>
      <w:r>
        <w:rPr>
          <w:vertAlign w:val="superscript"/>
        </w:rPr>
        <w:t>59</w:t>
      </w:r>
      <w:r>
        <w:t xml:space="preserve"> But Otto Maenchcn-Hclfcn soon pointed out the proble</w:t>
      </w:r>
      <w:r>
        <w:t>ms in this "final proof "</w:t>
      </w:r>
      <w:r>
        <w:rPr>
          <w:vertAlign w:val="superscript"/>
        </w:rPr>
        <w:t>60</w:t>
      </w:r>
      <w:r>
        <w:t xml:space="preserve"> While Iranologists tend to support Henning's conclusion,</w:t>
      </w:r>
      <w:r>
        <w:rPr>
          <w:vertAlign w:val="superscript"/>
        </w:rPr>
        <w:t>61</w:t>
      </w:r>
      <w:r>
        <w:t xml:space="preserve"> Altaicists continue to discount this evidence and consider the theory yet unproven.</w:t>
      </w:r>
      <w:r>
        <w:rPr>
          <w:vertAlign w:val="superscript"/>
        </w:rPr>
        <w:t>6</w:t>
      </w:r>
      <w:r>
        <w:t>-</w:t>
      </w:r>
    </w:p>
    <w:p w:rsidR="00AC6991" w:rsidRDefault="00B7055D">
      <w:pPr>
        <w:pStyle w:val="Bodytext30"/>
        <w:shd w:val="clear" w:color="auto" w:fill="auto"/>
        <w:ind w:left="20" w:right="20" w:firstLine="280"/>
      </w:pPr>
      <w:r>
        <w:t>The foremost parallel between the Buluoji and the Bulgars is in their respec</w:t>
      </w:r>
      <w:r>
        <w:softHyphen/>
        <w:t>tive p</w:t>
      </w:r>
      <w:r>
        <w:t>rogeny in relation to the Xiongnu and the Huns As I have presented, the link between the Buluoji and the Xiongnu confederation is well substantiated in that the Buluoji were clearly one of the remnants of the earlier Xiongnu Empire (but unlikely to have de</w:t>
      </w:r>
      <w:r>
        <w:t>scended from whose dominant clans). Conversely, the Bulgars' connection to the European Huns has also been recorded ever since their first appearance in European history In fact, contemporary European sources kept equating the Bulgars with the Huns,</w:t>
      </w:r>
      <w:r>
        <w:rPr>
          <w:vertAlign w:val="superscript"/>
        </w:rPr>
        <w:t>6</w:t>
      </w:r>
      <w:r>
        <w:t>' so m</w:t>
      </w:r>
      <w:r>
        <w:t xml:space="preserve">uch so that the modern scholar D Detschev simply assumed that Bulgar was the name given to the dc- seendents of the Attilanic I luns by the Gcpids and Ostrogoths </w:t>
      </w:r>
      <w:r>
        <w:rPr>
          <w:vertAlign w:val="superscript"/>
        </w:rPr>
        <w:t>61</w:t>
      </w:r>
      <w:r>
        <w:t xml:space="preserve"> Modern studies have also identified the name "Irnik" on the Bulgarian Princes' List with th</w:t>
      </w:r>
      <w:r>
        <w:t>e youngest son of Attila, Ernach.</w:t>
      </w:r>
      <w:r>
        <w:rPr>
          <w:vertAlign w:val="superscript"/>
        </w:rPr>
        <w:t>6</w:t>
      </w:r>
      <w:r>
        <w:t xml:space="preserve">' Gyula (Julius) Nemeth interpreted these old records as the intermingling of European Hunnic elements with newly arrived Oguric Turkic groups </w:t>
      </w:r>
      <w:r>
        <w:rPr>
          <w:vertAlign w:val="superscript"/>
        </w:rPr>
        <w:t>64</w:t>
      </w:r>
      <w:r>
        <w:t xml:space="preserve"> At the very least, the Hun-Bulgar connection is much more tangible than the Hun-Xiongnu identification</w:t>
      </w:r>
    </w:p>
    <w:p w:rsidR="00AC6991" w:rsidRDefault="00B7055D">
      <w:pPr>
        <w:pStyle w:val="Bodytext30"/>
        <w:shd w:val="clear" w:color="auto" w:fill="auto"/>
        <w:ind w:left="20" w:right="20" w:firstLine="280"/>
      </w:pPr>
      <w:r>
        <w:lastRenderedPageBreak/>
        <w:t>However, this parallel tends to disprove a direct link between the Buluoji and the Bulgars. especially in the case of the yet questionable Hun-Xiongnu e</w:t>
      </w:r>
      <w:r>
        <w:t>quation This is because the European Huns could only be the descendants of the Northern Xiongnu, whereas the Buluoji were clearly, albeit very likely par</w:t>
      </w:r>
      <w:r>
        <w:softHyphen/>
        <w:t>tially. descended from the Southern Xiongnu In addition to the original differ</w:t>
      </w:r>
      <w:r>
        <w:softHyphen/>
        <w:t>ences that prompted the</w:t>
      </w:r>
      <w:r>
        <w:t>ir permanent schism in</w:t>
      </w:r>
      <w:r>
        <w:rPr>
          <w:rStyle w:val="Bodytext3SegoeUI"/>
        </w:rPr>
        <w:t xml:space="preserve"> ad</w:t>
      </w:r>
      <w:r>
        <w:t xml:space="preserve"> 48. the two branches of the Xiongnu had further undergone centuries of radically different migrations, m- terminglements. and evolutions</w:t>
      </w:r>
      <w:r>
        <w:rPr>
          <w:vertAlign w:val="superscript"/>
        </w:rPr>
        <w:t>6</w:t>
      </w:r>
      <w:r>
        <w:t>" in diverse parts of the Eurasian continent be</w:t>
      </w:r>
      <w:r>
        <w:softHyphen/>
        <w:t>fore the advent of the Buluoji and the Bulgar</w:t>
      </w:r>
      <w:r>
        <w:t>s</w:t>
      </w:r>
    </w:p>
    <w:p w:rsidR="00AC6991" w:rsidRDefault="00B7055D">
      <w:pPr>
        <w:pStyle w:val="Bodytext30"/>
        <w:shd w:val="clear" w:color="auto" w:fill="auto"/>
        <w:ind w:left="20" w:right="20" w:firstLine="280"/>
      </w:pPr>
      <w:r>
        <w:t>The second parallel is the meaning or etymology of the two ethnonyms. It is true that Boodberg's suggested cognitive relation between Buluoji and Bulgar lacks solid linguistic proof and may remain forever a conjecture.</w:t>
      </w:r>
      <w:r>
        <w:rPr>
          <w:vertAlign w:val="superscript"/>
        </w:rPr>
        <w:t>68</w:t>
      </w:r>
      <w:r>
        <w:t xml:space="preserve"> But an intrigu</w:t>
      </w:r>
      <w:r>
        <w:softHyphen/>
        <w:t>ing similarity can</w:t>
      </w:r>
      <w:r>
        <w:t xml:space="preserve"> be observed between the two names. This is the controversial etymology of the name Bulgar In the early days of modern scholarship, there was the seemingly unanimous opinion that</w:t>
      </w:r>
      <w:r>
        <w:rPr>
          <w:rStyle w:val="Bodytext37pt"/>
        </w:rPr>
        <w:t xml:space="preserve"> bulya</w:t>
      </w:r>
      <w:r>
        <w:t xml:space="preserve"> means "to mix. to become mixed." Related to the lirst parallel, it is w</w:t>
      </w:r>
      <w:r>
        <w:t>orth noting Maenchen-I Ielfen s conclusion that the European Huns were already "racially mixed."</w:t>
      </w:r>
      <w:r>
        <w:rPr>
          <w:vertAlign w:val="superscript"/>
        </w:rPr>
        <w:t>69</w:t>
      </w:r>
      <w:r>
        <w:t xml:space="preserve"> However, several alternative etymologies hav e since been proposed."" Of particular interest is the etymology "to incite, to rebel," later preferred by Nemet</w:t>
      </w:r>
      <w:r>
        <w:t>h who had earlier advocated the "mixed" theory</w:t>
      </w:r>
      <w:r>
        <w:rPr>
          <w:vertAlign w:val="superscript"/>
        </w:rPr>
        <w:t>71</w:t>
      </w:r>
      <w:r>
        <w:t xml:space="preserve"> Having earlier agreed with the old "mixed race" interpretation, Peter Golden too has switched to the new "disturbers" etymology.</w:t>
      </w:r>
      <w:r>
        <w:rPr>
          <w:vertAlign w:val="superscript"/>
        </w:rPr>
        <w:t>71</w:t>
      </w:r>
      <w:r>
        <w:t xml:space="preserve"> However, as presented earlier, these two rather different interpretations ma</w:t>
      </w:r>
      <w:r>
        <w:t xml:space="preserve">y not necessarily be mutually exclusive and can in fact coexist in the case of the Buluoji in China the group represented both a "mixed race" and a persistent "troublemaker" Moreover, about a century earlier, a "Barbarian" chieftain. Hclian Bobo, declared </w:t>
      </w:r>
      <w:r>
        <w:t>that his tribal name, Tiefu, originally interpreted as "Xiongnu father and Xianbei mother." also stood for Tiefa "iron-strike " This is clearly another case of similar double- meaning of a Steppe-origin ethnonym.</w:t>
      </w:r>
    </w:p>
    <w:p w:rsidR="00AC6991" w:rsidRDefault="00B7055D">
      <w:pPr>
        <w:pStyle w:val="Bodytext30"/>
        <w:shd w:val="clear" w:color="auto" w:fill="auto"/>
        <w:ind w:right="20" w:firstLine="280"/>
      </w:pPr>
      <w:r>
        <w:t>These parallels do not substantiate any dir</w:t>
      </w:r>
      <w:r>
        <w:t>ect link between the Buluoji and the Bulgar groups Nonetheless, one cannot help mentioning the latter's follow</w:t>
      </w:r>
      <w:r>
        <w:softHyphen/>
        <w:t>ing possible contacts with the medieval East Asian world</w:t>
      </w:r>
    </w:p>
    <w:p w:rsidR="00AC6991" w:rsidRDefault="00B7055D">
      <w:pPr>
        <w:pStyle w:val="Bodytext30"/>
        <w:shd w:val="clear" w:color="auto" w:fill="auto"/>
        <w:ind w:right="20" w:firstLine="280"/>
      </w:pPr>
      <w:r>
        <w:t xml:space="preserve">First there was the Arab author al-Nadim's statement that the Bulgars had once used the </w:t>
      </w:r>
      <w:r>
        <w:t>Chinese script as well as the "Manichacan script ""</w:t>
      </w:r>
      <w:r>
        <w:rPr>
          <w:vertAlign w:val="superscript"/>
        </w:rPr>
        <w:t>3</w:t>
      </w:r>
      <w:r>
        <w:t xml:space="preserve"> This rather cx- traordmarv story can tie discounted bv al-Nadim's poor repute in reliability. How</w:t>
      </w:r>
      <w:r>
        <w:softHyphen/>
        <w:t>ever. the Bulgars' use of the twelve-animal cycle is beyond doubt, as clearly shown by the famous Bulgari</w:t>
      </w:r>
      <w:r>
        <w:t>an Princes' List.</w:t>
      </w:r>
      <w:r>
        <w:rPr>
          <w:vertAlign w:val="superscript"/>
        </w:rPr>
        <w:t>74</w:t>
      </w:r>
      <w:r>
        <w:t xml:space="preserve"> This is not the place to delve into the ori</w:t>
      </w:r>
      <w:r>
        <w:softHyphen/>
        <w:t>gin of the animal cycle But as argued elsewhere in this book, recent archaeologi</w:t>
      </w:r>
      <w:r>
        <w:softHyphen/>
        <w:t>cal discoveries and the Austroasiatic link uncovered by Jerry Norman</w:t>
      </w:r>
      <w:r>
        <w:rPr>
          <w:vertAlign w:val="superscript"/>
        </w:rPr>
        <w:t>75</w:t>
      </w:r>
      <w:r>
        <w:t xml:space="preserve"> make the China-to-Steppc transmission ro</w:t>
      </w:r>
      <w:r>
        <w:t>ute of the animal cycle indisputable</w:t>
      </w:r>
    </w:p>
    <w:p w:rsidR="00AC6991" w:rsidRDefault="00B7055D">
      <w:pPr>
        <w:pStyle w:val="Bodytext30"/>
        <w:shd w:val="clear" w:color="auto" w:fill="auto"/>
        <w:ind w:right="20" w:firstLine="280"/>
      </w:pPr>
      <w:r>
        <w:t xml:space="preserve">Omcljan Pritsak"'' may have gone too far by attempting to identify the most prominent clan. Dulo, on the Bulgarian Princes' List with the (Southern) Xiongnu clan name Tuge (Old </w:t>
      </w:r>
      <w:r>
        <w:lastRenderedPageBreak/>
        <w:t>Chinese pronunciation</w:t>
      </w:r>
      <w:r>
        <w:rPr>
          <w:rStyle w:val="Bodytext37pt0"/>
        </w:rPr>
        <w:t xml:space="preserve"> *d'o-k!ak)</w:t>
      </w:r>
      <w:r>
        <w:t xml:space="preserve"> that happ</w:t>
      </w:r>
      <w:r>
        <w:t>ened to be the ancestor of the Buluoji and the name ofan important Zahu group to boot "The use of the animal cycle by the Bulgars may also be attributed to their belonging to the Oguric (/ /■- according to Gerard Clauson) Turkic grouping who shared with th</w:t>
      </w:r>
      <w:r>
        <w:t>e present-day majority "Common Turkic" peoples the heritage ofan ancient calen</w:t>
      </w:r>
      <w:r>
        <w:softHyphen/>
        <w:t xml:space="preserve">dar based on the twelve-animal cycle as documented by Louis Bazin </w:t>
      </w:r>
      <w:r>
        <w:rPr>
          <w:vertAlign w:val="superscript"/>
        </w:rPr>
        <w:t>s</w:t>
      </w:r>
      <w:r>
        <w:t xml:space="preserve"> The chal</w:t>
      </w:r>
      <w:r>
        <w:softHyphen/>
        <w:t>lenge to such an explanation is the historical fact that all other Inner Asian peoples, namely the '</w:t>
      </w:r>
      <w:r>
        <w:t>lurks, the Tibetans, the Mongols, and various ancient Indo-lranie groups who used the animal cycle, had been in direct contact with the Chinese cultural world One perhaps needs more convincing arguments why the Bulgars. of whose calendar the animal cycle w</w:t>
      </w:r>
      <w:r>
        <w:t>as a centerpiece, should be an exception</w:t>
      </w:r>
    </w:p>
    <w:p w:rsidR="00AC6991" w:rsidRDefault="00B7055D">
      <w:pPr>
        <w:pStyle w:val="Bodytext30"/>
        <w:shd w:val="clear" w:color="auto" w:fill="auto"/>
        <w:ind w:right="20" w:firstLine="280"/>
      </w:pPr>
      <w:r>
        <w:t>The Buluoji in China had an enormous impact on Chinese history, political as well as cultural, which went largely unrecognized in the traditional sinocen</w:t>
      </w:r>
      <w:r>
        <w:softHyphen/>
        <w:t>tric historiography I have already touched upon the Buluoji's</w:t>
      </w:r>
      <w:r>
        <w:t xml:space="preserve"> political role. The best example must be the Six-Garrison Revolt, which eventually brought down the Tuoba Wei regime. It was first started and led by a person named Poliuhan Baling (ZZ7.7 149 4674) This somehow could be viewed as the final revenge exacted</w:t>
      </w:r>
      <w:r>
        <w:t xml:space="preserve"> by the former Xiongnu groups on the Xianbei. who had earlier replaced the Xiongnu as the dominating power on the Steppe.</w:t>
      </w:r>
    </w:p>
    <w:p w:rsidR="00AC6991" w:rsidRDefault="00B7055D">
      <w:pPr>
        <w:pStyle w:val="Bodytext30"/>
        <w:shd w:val="clear" w:color="auto" w:fill="auto"/>
        <w:ind w:right="20" w:firstLine="280"/>
        <w:sectPr w:rsidR="00AC6991">
          <w:type w:val="continuous"/>
          <w:pgSz w:w="8390" w:h="11905"/>
          <w:pgMar w:top="1438" w:right="1205" w:bottom="1035" w:left="1223" w:header="0" w:footer="3" w:gutter="0"/>
          <w:cols w:space="720"/>
          <w:noEndnote/>
          <w:docGrid w:linePitch="360"/>
        </w:sectPr>
      </w:pPr>
      <w:r>
        <w:t>What may have been neglected even more were the Buluoji's significant contributions to China's cultural and reli</w:t>
      </w:r>
      <w:r>
        <w:t xml:space="preserve">gious heritage For example, arguably the most prominent real-life figure in the vast Dunhuang grotto arts was the Buddhist monk Liu Sahe, who was of well-documented Buluoji ethnicity </w:t>
      </w:r>
      <w:r>
        <w:rPr>
          <w:vertAlign w:val="superscript"/>
        </w:rPr>
        <w:t>79</w:t>
      </w:r>
      <w:r>
        <w:t xml:space="preserve"> But perhaps the least noted case was I.u Fayan, author of the single m</w:t>
      </w:r>
      <w:r>
        <w:t>ost important historical treatise on Chinese phonology, namely</w:t>
      </w:r>
      <w:r>
        <w:rPr>
          <w:rStyle w:val="Bodytext37pt1"/>
        </w:rPr>
        <w:t xml:space="preserve"> Oieytin (Tonic Rhymes)</w:t>
      </w:r>
      <w:r>
        <w:t xml:space="preserve"> The late Chinese scholar Chen Yuan had only pointed out that I.u was a Xianbei person.</w:t>
      </w:r>
      <w:r>
        <w:rPr>
          <w:vertAlign w:val="superscript"/>
        </w:rPr>
        <w:t>80</w:t>
      </w:r>
      <w:r>
        <w:t xml:space="preserve"> without recognizing that the original form Buliugu of the sinified clan name Lu w</w:t>
      </w:r>
      <w:r>
        <w:t>as yet another variant of the root Buluoji Even today, one cannot but marvel at the great accomplishments of such a presumably marginal "mixed Barbarian" group in medieval China</w:t>
      </w:r>
    </w:p>
    <w:p w:rsidR="00AC6991" w:rsidRDefault="00B7055D">
      <w:pPr>
        <w:pStyle w:val="Footnote0"/>
        <w:shd w:val="clear" w:color="auto" w:fill="auto"/>
        <w:ind w:left="380" w:right="40"/>
      </w:pPr>
      <w:r>
        <w:lastRenderedPageBreak/>
        <w:t>1. As convincingly demonstrated by Tang Changru (p. 443), the geographic distribution of the Buluoji as reflected in various records matched well that of the Southern Xiongnu during the Western Jin (265-316). In par</w:t>
      </w:r>
      <w:r>
        <w:softHyphen/>
        <w:t xml:space="preserve">ticular. the heavy concentration of the </w:t>
      </w:r>
      <w:r>
        <w:t>Jihu on the west bank of the Fen River coincided with the region occupied by "the five branches of the Southern Xiongnu" as recorded in</w:t>
      </w:r>
      <w:r>
        <w:rPr>
          <w:rStyle w:val="FootnoteItalic"/>
        </w:rPr>
        <w:t xml:space="preserve"> Jin shu.</w:t>
      </w:r>
      <w:r>
        <w:t xml:space="preserve"> This strongly supports the</w:t>
      </w:r>
    </w:p>
    <w:p w:rsidR="00AC6991" w:rsidRDefault="00B7055D">
      <w:pPr>
        <w:pStyle w:val="Footnote0"/>
        <w:shd w:val="clear" w:color="auto" w:fill="auto"/>
        <w:ind w:left="360" w:right="40"/>
      </w:pPr>
      <w:r>
        <w:t>2. Several clan names of the Buluoji and Shanhu ("Mountain Barbarians," a contempora</w:t>
      </w:r>
      <w:r>
        <w:t>ry alternative ethnonym for the Buluoji as, will be explained later), such as Bai and Cao, were of typical Central Asian origin Zhou Yiliang (pp 151-53) went as far as to conjecture that the Buluoji were originally Central Asians from the Western Regions w</w:t>
      </w:r>
      <w:r>
        <w:t>ho migrated to northern China. Tang Changru pointed out that Zhou's claim could not be supported by the Buluoji's geographic distribution and the numerous old Xiongnu clan names. This issue will be further examined</w:t>
      </w:r>
    </w:p>
    <w:p w:rsidR="00AC6991" w:rsidRDefault="00B7055D">
      <w:pPr>
        <w:pStyle w:val="Footnote0"/>
        <w:shd w:val="clear" w:color="auto" w:fill="auto"/>
        <w:ind w:left="360" w:right="40"/>
      </w:pPr>
      <w:r>
        <w:t xml:space="preserve">3 If. as Tang Changru has concluded, the </w:t>
      </w:r>
      <w:r>
        <w:t>Buluoji were the final amalgama</w:t>
      </w:r>
      <w:r>
        <w:softHyphen/>
        <w:t>tion of various Zahu tribes, then they naturally included the Jie, well known for their Caucasian, "high-nosed and heavy-bearded" physical fea</w:t>
      </w:r>
      <w:r>
        <w:softHyphen/>
        <w:t>tures (227798.3100)."</w:t>
      </w:r>
    </w:p>
    <w:sectPr w:rsidR="00AC6991" w:rsidSect="00AC6991">
      <w:type w:val="continuous"/>
      <w:pgSz w:w="8390" w:h="11905"/>
      <w:pgMar w:top="1438" w:right="1205" w:bottom="1035" w:left="1223"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055D" w:rsidRDefault="00B7055D" w:rsidP="00AC6991">
      <w:r>
        <w:separator/>
      </w:r>
    </w:p>
  </w:endnote>
  <w:endnote w:type="continuationSeparator" w:id="0">
    <w:p w:rsidR="00B7055D" w:rsidRDefault="00B7055D" w:rsidP="00AC69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055D" w:rsidRDefault="00B7055D">
      <w:r>
        <w:separator/>
      </w:r>
    </w:p>
  </w:footnote>
  <w:footnote w:type="continuationSeparator" w:id="0">
    <w:p w:rsidR="00B7055D" w:rsidRDefault="00B7055D">
      <w:r>
        <w:continuationSeparator/>
      </w:r>
    </w:p>
  </w:footnote>
  <w:footnote w:id="1">
    <w:p w:rsidR="00AC6991" w:rsidRDefault="00B7055D">
      <w:pPr>
        <w:pStyle w:val="Footnote0"/>
        <w:shd w:val="clear" w:color="auto" w:fill="auto"/>
        <w:ind w:left="360" w:right="40" w:hanging="120"/>
      </w:pPr>
      <w:r>
        <w:footnoteRef/>
      </w:r>
      <w:r>
        <w:rPr>
          <w:rStyle w:val="FootnoteItalic0"/>
        </w:rPr>
        <w:t xml:space="preserve"> Taipinghuanyu ji</w:t>
      </w:r>
      <w:r>
        <w:t xml:space="preserve"> (35 292) quoted a Sui dynasty (581-6</w:t>
      </w:r>
      <w:r>
        <w:t>18) source on a con</w:t>
      </w:r>
      <w:r>
        <w:softHyphen/>
        <w:t>temporary popular saying that the Buluoji</w:t>
      </w:r>
      <w:r>
        <w:rPr>
          <w:rStyle w:val="FootnoteItalic0"/>
        </w:rPr>
        <w:t xml:space="preserve"> were HutouHdnshe</w:t>
      </w:r>
      <w:r>
        <w:t xml:space="preserve"> ("Hu-headed but Han-tongued"). This shows that, after apparent simlication (Hiin- tongued). the Buluoji still maintained their distinct physical appearance.</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991" w:rsidRDefault="00AC6991">
    <w:pPr>
      <w:pStyle w:val="Headerorfooter0"/>
      <w:framePr w:h="149" w:wrap="none" w:vAnchor="text" w:hAnchor="page" w:x="1702" w:y="1936"/>
      <w:shd w:val="clear" w:color="auto" w:fill="auto"/>
      <w:jc w:val="both"/>
    </w:pPr>
    <w:fldSimple w:instr=" PAGE \* MERGEFORMAT ">
      <w:r w:rsidR="008B0384" w:rsidRPr="008B0384">
        <w:rPr>
          <w:rStyle w:val="HeaderorfooterSegoeUI"/>
          <w:noProof/>
        </w:rPr>
        <w:t>84</w:t>
      </w:r>
    </w:fldSimple>
  </w:p>
  <w:p w:rsidR="00AC6991" w:rsidRDefault="00B7055D">
    <w:pPr>
      <w:pStyle w:val="Headerorfooter0"/>
      <w:framePr w:h="187" w:wrap="none" w:vAnchor="text" w:hAnchor="page" w:x="3795" w:y="1936"/>
      <w:shd w:val="clear" w:color="auto" w:fill="auto"/>
      <w:jc w:val="both"/>
    </w:pPr>
    <w:r>
      <w:rPr>
        <w:rStyle w:val="HeaderorfooterSegoeUI"/>
      </w:rPr>
      <w:t>Chapter 4</w:t>
    </w:r>
  </w:p>
  <w:p w:rsidR="00AC6991" w:rsidRDefault="00AC6991">
    <w:pPr>
      <w:rPr>
        <w:sz w:val="2"/>
        <w:szCs w:val="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6991" w:rsidRDefault="00B7055D">
    <w:pPr>
      <w:pStyle w:val="Headerorfooter0"/>
      <w:framePr w:w="5208" w:h="91" w:wrap="none" w:vAnchor="text" w:hAnchor="page" w:x="1592" w:y="1936"/>
      <w:shd w:val="clear" w:color="auto" w:fill="auto"/>
      <w:tabs>
        <w:tab w:val="right" w:pos="4978"/>
      </w:tabs>
      <w:ind w:left="2472"/>
    </w:pPr>
    <w:r>
      <w:rPr>
        <w:rStyle w:val="HeaderorfooterSegoeUI0"/>
      </w:rPr>
      <w:t>Huns</w:t>
    </w:r>
    <w:r>
      <w:rPr>
        <w:rStyle w:val="HeaderorfooterSegoeUI0"/>
      </w:rPr>
      <w:tab/>
    </w:r>
    <w:fldSimple w:instr=" PAGE \* MERGEFORMAT ">
      <w:r w:rsidR="008B0384" w:rsidRPr="008B0384">
        <w:rPr>
          <w:rStyle w:val="HeaderorfooterSegoeUI"/>
          <w:noProof/>
        </w:rPr>
        <w:t>97</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C203A9"/>
    <w:multiLevelType w:val="multilevel"/>
    <w:tmpl w:val="19D6A23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4"/>
        <w:szCs w:val="14"/>
        <w:u w:val="none"/>
        <w:lang w:val="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5"/>
  <w:defaultTabStop w:val="720"/>
  <w:evenAndOddHeaders/>
  <w:drawingGridHorizontalSpacing w:val="181"/>
  <w:drawingGridVerticalSpacing w:val="181"/>
  <w:characterSpacingControl w:val="compressPunctuation"/>
  <w:footnotePr>
    <w:numRestart w:val="eachPage"/>
    <w:footnote w:id="-1"/>
    <w:footnote w:id="0"/>
  </w:footnotePr>
  <w:endnotePr>
    <w:endnote w:id="-1"/>
    <w:endnote w:id="0"/>
  </w:endnotePr>
  <w:compat>
    <w:doNotExpandShiftReturn/>
    <w:useFELayout/>
  </w:compat>
  <w:rsids>
    <w:rsidRoot w:val="00AC6991"/>
    <w:rsid w:val="008B0384"/>
    <w:rsid w:val="00AC6991"/>
    <w:rsid w:val="00B7055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C6991"/>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C6991"/>
    <w:rPr>
      <w:color w:val="000080"/>
      <w:u w:val="single"/>
    </w:rPr>
  </w:style>
  <w:style w:type="character" w:customStyle="1" w:styleId="Footnote">
    <w:name w:val="Footnote_"/>
    <w:basedOn w:val="DefaultParagraphFont"/>
    <w:link w:val="Footnote0"/>
    <w:rsid w:val="00AC6991"/>
    <w:rPr>
      <w:rFonts w:ascii="Times New Roman" w:eastAsia="Times New Roman" w:hAnsi="Times New Roman" w:cs="Times New Roman"/>
      <w:b w:val="0"/>
      <w:bCs w:val="0"/>
      <w:i w:val="0"/>
      <w:iCs w:val="0"/>
      <w:smallCaps w:val="0"/>
      <w:strike w:val="0"/>
      <w:spacing w:val="0"/>
      <w:sz w:val="14"/>
      <w:szCs w:val="14"/>
    </w:rPr>
  </w:style>
  <w:style w:type="character" w:customStyle="1" w:styleId="FootnoteItalic">
    <w:name w:val="Footnote + Italic"/>
    <w:basedOn w:val="Footnote"/>
    <w:rsid w:val="00AC6991"/>
    <w:rPr>
      <w:i/>
      <w:iCs/>
      <w:spacing w:val="0"/>
    </w:rPr>
  </w:style>
  <w:style w:type="character" w:customStyle="1" w:styleId="FootnoteItalic0">
    <w:name w:val="Footnote + Italic"/>
    <w:basedOn w:val="Footnote"/>
    <w:rsid w:val="00AC6991"/>
    <w:rPr>
      <w:i/>
      <w:iCs/>
      <w:spacing w:val="0"/>
    </w:rPr>
  </w:style>
  <w:style w:type="character" w:customStyle="1" w:styleId="Heading1">
    <w:name w:val="Heading #1_"/>
    <w:basedOn w:val="DefaultParagraphFont"/>
    <w:link w:val="Heading10"/>
    <w:rsid w:val="00AC6991"/>
    <w:rPr>
      <w:rFonts w:ascii="Segoe UI" w:eastAsia="Segoe UI" w:hAnsi="Segoe UI" w:cs="Segoe UI"/>
      <w:b w:val="0"/>
      <w:bCs w:val="0"/>
      <w:i w:val="0"/>
      <w:iCs w:val="0"/>
      <w:smallCaps w:val="0"/>
      <w:strike w:val="0"/>
      <w:spacing w:val="0"/>
      <w:sz w:val="18"/>
      <w:szCs w:val="18"/>
    </w:rPr>
  </w:style>
  <w:style w:type="character" w:customStyle="1" w:styleId="Bodytext2">
    <w:name w:val="Body text (2)_"/>
    <w:basedOn w:val="DefaultParagraphFont"/>
    <w:link w:val="Bodytext20"/>
    <w:rsid w:val="00AC6991"/>
    <w:rPr>
      <w:rFonts w:ascii="Segoe UI" w:eastAsia="Segoe UI" w:hAnsi="Segoe UI" w:cs="Segoe UI"/>
      <w:b w:val="0"/>
      <w:bCs w:val="0"/>
      <w:i w:val="0"/>
      <w:iCs w:val="0"/>
      <w:smallCaps w:val="0"/>
      <w:strike w:val="0"/>
      <w:spacing w:val="0"/>
      <w:sz w:val="11"/>
      <w:szCs w:val="11"/>
    </w:rPr>
  </w:style>
  <w:style w:type="character" w:customStyle="1" w:styleId="Bodytext">
    <w:name w:val="Body text_"/>
    <w:basedOn w:val="DefaultParagraphFont"/>
    <w:link w:val="Bodytext0"/>
    <w:rsid w:val="00AC6991"/>
    <w:rPr>
      <w:rFonts w:ascii="Times New Roman" w:eastAsia="Times New Roman" w:hAnsi="Times New Roman" w:cs="Times New Roman"/>
      <w:b w:val="0"/>
      <w:bCs w:val="0"/>
      <w:i w:val="0"/>
      <w:iCs w:val="0"/>
      <w:smallCaps w:val="0"/>
      <w:strike w:val="0"/>
      <w:spacing w:val="0"/>
      <w:sz w:val="14"/>
      <w:szCs w:val="14"/>
    </w:rPr>
  </w:style>
  <w:style w:type="character" w:customStyle="1" w:styleId="BodytextItalic">
    <w:name w:val="Body text + Italic"/>
    <w:basedOn w:val="Bodytext"/>
    <w:rsid w:val="00AC6991"/>
    <w:rPr>
      <w:i/>
      <w:iCs/>
      <w:spacing w:val="0"/>
    </w:rPr>
  </w:style>
  <w:style w:type="character" w:customStyle="1" w:styleId="Headerorfooter">
    <w:name w:val="Header or footer_"/>
    <w:basedOn w:val="DefaultParagraphFont"/>
    <w:link w:val="Headerorfooter0"/>
    <w:rsid w:val="00AC6991"/>
    <w:rPr>
      <w:rFonts w:ascii="Times New Roman" w:eastAsia="Times New Roman" w:hAnsi="Times New Roman" w:cs="Times New Roman"/>
      <w:b w:val="0"/>
      <w:bCs w:val="0"/>
      <w:i w:val="0"/>
      <w:iCs w:val="0"/>
      <w:smallCaps w:val="0"/>
      <w:strike w:val="0"/>
      <w:sz w:val="20"/>
      <w:szCs w:val="20"/>
    </w:rPr>
  </w:style>
  <w:style w:type="character" w:customStyle="1" w:styleId="HeaderorfooterSegoeUI">
    <w:name w:val="Header or footer + Segoe UI"/>
    <w:aliases w:val="5 pt"/>
    <w:basedOn w:val="Headerorfooter"/>
    <w:rsid w:val="00AC6991"/>
    <w:rPr>
      <w:rFonts w:ascii="Segoe UI" w:eastAsia="Segoe UI" w:hAnsi="Segoe UI" w:cs="Segoe UI"/>
      <w:spacing w:val="0"/>
      <w:sz w:val="10"/>
      <w:szCs w:val="10"/>
    </w:rPr>
  </w:style>
  <w:style w:type="character" w:customStyle="1" w:styleId="BodytextItalic0">
    <w:name w:val="Body text + Italic"/>
    <w:basedOn w:val="Bodytext"/>
    <w:rsid w:val="00AC6991"/>
    <w:rPr>
      <w:i/>
      <w:iCs/>
      <w:spacing w:val="0"/>
    </w:rPr>
  </w:style>
  <w:style w:type="character" w:customStyle="1" w:styleId="HeaderorfooterSegoeUI0">
    <w:name w:val="Header or footer + Segoe UI"/>
    <w:aliases w:val="6.5 pt"/>
    <w:basedOn w:val="Headerorfooter"/>
    <w:rsid w:val="00AC6991"/>
    <w:rPr>
      <w:rFonts w:ascii="Segoe UI" w:eastAsia="Segoe UI" w:hAnsi="Segoe UI" w:cs="Segoe UI"/>
      <w:spacing w:val="0"/>
      <w:sz w:val="13"/>
      <w:szCs w:val="13"/>
    </w:rPr>
  </w:style>
  <w:style w:type="character" w:customStyle="1" w:styleId="BodytextItalic1">
    <w:name w:val="Body text + Italic"/>
    <w:basedOn w:val="Bodytext"/>
    <w:rsid w:val="00AC6991"/>
    <w:rPr>
      <w:i/>
      <w:iCs/>
      <w:spacing w:val="0"/>
    </w:rPr>
  </w:style>
  <w:style w:type="character" w:customStyle="1" w:styleId="BodytextItalic2">
    <w:name w:val="Body text + Italic"/>
    <w:basedOn w:val="Bodytext"/>
    <w:rsid w:val="00AC6991"/>
    <w:rPr>
      <w:i/>
      <w:iCs/>
      <w:spacing w:val="0"/>
    </w:rPr>
  </w:style>
  <w:style w:type="character" w:customStyle="1" w:styleId="BodytextItalic3">
    <w:name w:val="Body text + Italic"/>
    <w:basedOn w:val="Bodytext"/>
    <w:rsid w:val="00AC6991"/>
    <w:rPr>
      <w:i/>
      <w:iCs/>
      <w:spacing w:val="0"/>
    </w:rPr>
  </w:style>
  <w:style w:type="character" w:customStyle="1" w:styleId="BodytextItalic4">
    <w:name w:val="Body text + Italic"/>
    <w:basedOn w:val="Bodytext"/>
    <w:rsid w:val="00AC6991"/>
    <w:rPr>
      <w:i/>
      <w:iCs/>
      <w:spacing w:val="0"/>
    </w:rPr>
  </w:style>
  <w:style w:type="character" w:customStyle="1" w:styleId="BodytextItalic5">
    <w:name w:val="Body text + Italic"/>
    <w:basedOn w:val="Bodytext"/>
    <w:rsid w:val="00AC6991"/>
    <w:rPr>
      <w:i/>
      <w:iCs/>
      <w:spacing w:val="0"/>
    </w:rPr>
  </w:style>
  <w:style w:type="character" w:customStyle="1" w:styleId="BodytextItalic6">
    <w:name w:val="Body text + Italic"/>
    <w:basedOn w:val="Bodytext"/>
    <w:rsid w:val="00AC6991"/>
    <w:rPr>
      <w:i/>
      <w:iCs/>
      <w:spacing w:val="0"/>
    </w:rPr>
  </w:style>
  <w:style w:type="character" w:customStyle="1" w:styleId="BodytextItalic7">
    <w:name w:val="Body text + Italic"/>
    <w:basedOn w:val="Bodytext"/>
    <w:rsid w:val="00AC6991"/>
    <w:rPr>
      <w:i/>
      <w:iCs/>
      <w:spacing w:val="0"/>
    </w:rPr>
  </w:style>
  <w:style w:type="character" w:customStyle="1" w:styleId="BodytextItalic8">
    <w:name w:val="Body text + Italic"/>
    <w:basedOn w:val="Bodytext"/>
    <w:rsid w:val="00AC6991"/>
    <w:rPr>
      <w:i/>
      <w:iCs/>
      <w:spacing w:val="0"/>
    </w:rPr>
  </w:style>
  <w:style w:type="character" w:customStyle="1" w:styleId="BodytextItalic9">
    <w:name w:val="Body text + Italic"/>
    <w:basedOn w:val="Bodytext"/>
    <w:rsid w:val="00AC6991"/>
    <w:rPr>
      <w:i/>
      <w:iCs/>
      <w:spacing w:val="0"/>
    </w:rPr>
  </w:style>
  <w:style w:type="character" w:customStyle="1" w:styleId="BodytextItalica">
    <w:name w:val="Body text + Italic"/>
    <w:basedOn w:val="Bodytext"/>
    <w:rsid w:val="00AC6991"/>
    <w:rPr>
      <w:i/>
      <w:iCs/>
      <w:spacing w:val="0"/>
    </w:rPr>
  </w:style>
  <w:style w:type="character" w:customStyle="1" w:styleId="Bodytext3">
    <w:name w:val="Body text (3)_"/>
    <w:basedOn w:val="DefaultParagraphFont"/>
    <w:link w:val="Bodytext30"/>
    <w:rsid w:val="00AC6991"/>
    <w:rPr>
      <w:rFonts w:ascii="Times New Roman" w:eastAsia="Times New Roman" w:hAnsi="Times New Roman" w:cs="Times New Roman"/>
      <w:b w:val="0"/>
      <w:bCs w:val="0"/>
      <w:i w:val="0"/>
      <w:iCs w:val="0"/>
      <w:smallCaps w:val="0"/>
      <w:strike w:val="0"/>
      <w:spacing w:val="0"/>
      <w:sz w:val="16"/>
      <w:szCs w:val="16"/>
    </w:rPr>
  </w:style>
  <w:style w:type="character" w:customStyle="1" w:styleId="Bodytext3SegoeUI">
    <w:name w:val="Body text (3) + Segoe UI"/>
    <w:aliases w:val="Small Caps"/>
    <w:basedOn w:val="Bodytext3"/>
    <w:rsid w:val="00AC6991"/>
    <w:rPr>
      <w:rFonts w:ascii="Segoe UI" w:eastAsia="Segoe UI" w:hAnsi="Segoe UI" w:cs="Segoe UI"/>
      <w:smallCaps/>
      <w:spacing w:val="0"/>
      <w:sz w:val="16"/>
      <w:szCs w:val="16"/>
    </w:rPr>
  </w:style>
  <w:style w:type="character" w:customStyle="1" w:styleId="Bodytext37pt">
    <w:name w:val="Body text (3) + 7 pt"/>
    <w:aliases w:val="Italic"/>
    <w:basedOn w:val="Bodytext3"/>
    <w:rsid w:val="00AC6991"/>
    <w:rPr>
      <w:i/>
      <w:iCs/>
      <w:spacing w:val="0"/>
      <w:sz w:val="14"/>
      <w:szCs w:val="14"/>
    </w:rPr>
  </w:style>
  <w:style w:type="character" w:customStyle="1" w:styleId="Bodytext37pt0">
    <w:name w:val="Body text (3) + 7 pt"/>
    <w:aliases w:val="Italic"/>
    <w:basedOn w:val="Bodytext3"/>
    <w:rsid w:val="00AC6991"/>
    <w:rPr>
      <w:i/>
      <w:iCs/>
      <w:spacing w:val="0"/>
      <w:sz w:val="14"/>
      <w:szCs w:val="14"/>
    </w:rPr>
  </w:style>
  <w:style w:type="character" w:customStyle="1" w:styleId="Bodytext37pt1">
    <w:name w:val="Body text (3) + 7 pt"/>
    <w:aliases w:val="Italic"/>
    <w:basedOn w:val="Bodytext3"/>
    <w:rsid w:val="00AC6991"/>
    <w:rPr>
      <w:i/>
      <w:iCs/>
      <w:spacing w:val="0"/>
      <w:sz w:val="14"/>
      <w:szCs w:val="14"/>
    </w:rPr>
  </w:style>
  <w:style w:type="paragraph" w:customStyle="1" w:styleId="Footnote0">
    <w:name w:val="Footnote"/>
    <w:basedOn w:val="Normal"/>
    <w:link w:val="Footnote"/>
    <w:rsid w:val="00AC6991"/>
    <w:pPr>
      <w:shd w:val="clear" w:color="auto" w:fill="FFFFFF"/>
      <w:spacing w:line="202" w:lineRule="exact"/>
      <w:ind w:hanging="140"/>
      <w:jc w:val="both"/>
    </w:pPr>
    <w:rPr>
      <w:rFonts w:ascii="Times New Roman" w:eastAsia="Times New Roman" w:hAnsi="Times New Roman" w:cs="Times New Roman"/>
      <w:sz w:val="14"/>
      <w:szCs w:val="14"/>
    </w:rPr>
  </w:style>
  <w:style w:type="paragraph" w:customStyle="1" w:styleId="Heading10">
    <w:name w:val="Heading #1"/>
    <w:basedOn w:val="Normal"/>
    <w:link w:val="Heading1"/>
    <w:rsid w:val="00AC6991"/>
    <w:pPr>
      <w:shd w:val="clear" w:color="auto" w:fill="FFFFFF"/>
      <w:spacing w:after="1140" w:line="331" w:lineRule="exact"/>
      <w:jc w:val="center"/>
      <w:outlineLvl w:val="0"/>
    </w:pPr>
    <w:rPr>
      <w:rFonts w:ascii="Segoe UI" w:eastAsia="Segoe UI" w:hAnsi="Segoe UI" w:cs="Segoe UI"/>
      <w:sz w:val="18"/>
      <w:szCs w:val="18"/>
    </w:rPr>
  </w:style>
  <w:style w:type="paragraph" w:customStyle="1" w:styleId="Bodytext20">
    <w:name w:val="Body text (2)"/>
    <w:basedOn w:val="Normal"/>
    <w:link w:val="Bodytext2"/>
    <w:rsid w:val="00AC6991"/>
    <w:pPr>
      <w:shd w:val="clear" w:color="auto" w:fill="FFFFFF"/>
      <w:spacing w:before="1140" w:after="180" w:line="202" w:lineRule="exact"/>
      <w:jc w:val="center"/>
    </w:pPr>
    <w:rPr>
      <w:rFonts w:ascii="Segoe UI" w:eastAsia="Segoe UI" w:hAnsi="Segoe UI" w:cs="Segoe UI"/>
      <w:b/>
      <w:bCs/>
      <w:sz w:val="11"/>
      <w:szCs w:val="11"/>
    </w:rPr>
  </w:style>
  <w:style w:type="paragraph" w:customStyle="1" w:styleId="Bodytext0">
    <w:name w:val="Body text"/>
    <w:basedOn w:val="Normal"/>
    <w:link w:val="Bodytext"/>
    <w:rsid w:val="00AC6991"/>
    <w:pPr>
      <w:shd w:val="clear" w:color="auto" w:fill="FFFFFF"/>
      <w:spacing w:before="180" w:line="202" w:lineRule="exact"/>
      <w:ind w:hanging="160"/>
      <w:jc w:val="both"/>
    </w:pPr>
    <w:rPr>
      <w:rFonts w:ascii="Times New Roman" w:eastAsia="Times New Roman" w:hAnsi="Times New Roman" w:cs="Times New Roman"/>
      <w:sz w:val="14"/>
      <w:szCs w:val="14"/>
    </w:rPr>
  </w:style>
  <w:style w:type="paragraph" w:customStyle="1" w:styleId="Headerorfooter0">
    <w:name w:val="Header or footer"/>
    <w:basedOn w:val="Normal"/>
    <w:link w:val="Headerorfooter"/>
    <w:rsid w:val="00AC6991"/>
    <w:pPr>
      <w:shd w:val="clear" w:color="auto" w:fill="FFFFFF"/>
    </w:pPr>
    <w:rPr>
      <w:rFonts w:ascii="Times New Roman" w:eastAsia="Times New Roman" w:hAnsi="Times New Roman" w:cs="Times New Roman"/>
      <w:sz w:val="20"/>
      <w:szCs w:val="20"/>
    </w:rPr>
  </w:style>
  <w:style w:type="paragraph" w:customStyle="1" w:styleId="Bodytext30">
    <w:name w:val="Body text (3)"/>
    <w:basedOn w:val="Normal"/>
    <w:link w:val="Bodytext3"/>
    <w:rsid w:val="00AC6991"/>
    <w:pPr>
      <w:shd w:val="clear" w:color="auto" w:fill="FFFFFF"/>
      <w:spacing w:line="250" w:lineRule="exact"/>
      <w:jc w:val="both"/>
    </w:pPr>
    <w:rPr>
      <w:rFonts w:ascii="Times New Roman" w:eastAsia="Times New Roman" w:hAnsi="Times New Roman" w:cs="Times New Roman"/>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6226</Words>
  <Characters>35493</Characters>
  <Application>Microsoft Office Word</Application>
  <DocSecurity>0</DocSecurity>
  <Lines>295</Lines>
  <Paragraphs>83</Paragraphs>
  <ScaleCrop>false</ScaleCrop>
  <Company/>
  <LinksUpToDate>false</LinksUpToDate>
  <CharactersWithSpaces>41636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Karloukovski</dc:creator>
  <cp:lastModifiedBy>Karloukovski</cp:lastModifiedBy>
  <cp:revision>1</cp:revision>
  <dcterms:created xsi:type="dcterms:W3CDTF">2013-02-06T10:20:00Z</dcterms:created>
  <dcterms:modified xsi:type="dcterms:W3CDTF">2013-02-06T10:21:00Z</dcterms:modified>
</cp:coreProperties>
</file>